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97FB5" w14:textId="15F6F8DA" w:rsidR="00196095" w:rsidRPr="009663EA" w:rsidRDefault="00AD00D9" w:rsidP="009663EA">
      <w:pPr>
        <w:spacing w:after="0" w:line="240" w:lineRule="auto"/>
        <w:jc w:val="center"/>
        <w:rPr>
          <w:rFonts w:ascii="Segoe UI" w:hAnsi="Segoe UI" w:cs="Segoe UI"/>
          <w:sz w:val="20"/>
          <w:szCs w:val="20"/>
          <w:lang w:val="hr-HR"/>
        </w:rPr>
      </w:pPr>
      <w:r>
        <w:rPr>
          <w:rFonts w:ascii="Segoe UI" w:hAnsi="Segoe UI" w:cs="Segoe UI"/>
          <w:sz w:val="20"/>
          <w:szCs w:val="20"/>
          <w:lang w:val="hr-HR"/>
        </w:rPr>
        <w:t>SAOPŠTENJE</w:t>
      </w:r>
      <w:r w:rsidR="00196095" w:rsidRPr="009663EA">
        <w:rPr>
          <w:rFonts w:ascii="Segoe UI" w:hAnsi="Segoe UI" w:cs="Segoe UI"/>
          <w:sz w:val="20"/>
          <w:szCs w:val="20"/>
          <w:lang w:val="hr-HR"/>
        </w:rPr>
        <w:t xml:space="preserve"> ZA MEDIJE</w:t>
      </w:r>
    </w:p>
    <w:p w14:paraId="7275408E" w14:textId="77777777" w:rsidR="00196095" w:rsidRPr="009663EA" w:rsidRDefault="00196095" w:rsidP="009663EA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5F64A2B5" w14:textId="6BEF5144" w:rsidR="00F264D7" w:rsidRPr="009663EA" w:rsidRDefault="004705B3" w:rsidP="009663EA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hr-HR"/>
        </w:rPr>
      </w:pPr>
      <w:r w:rsidRPr="009663EA">
        <w:rPr>
          <w:rFonts w:ascii="Segoe UI" w:hAnsi="Segoe UI" w:cs="Segoe UI"/>
          <w:b/>
          <w:bCs/>
          <w:sz w:val="24"/>
          <w:szCs w:val="24"/>
          <w:lang w:val="hr-HR"/>
        </w:rPr>
        <w:t>PREMIJERA NOVE HBO</w:t>
      </w:r>
      <w:r w:rsidR="0043438B" w:rsidRPr="009663EA">
        <w:rPr>
          <w:rFonts w:ascii="Segoe UI" w:hAnsi="Segoe UI" w:cs="Segoe UI"/>
          <w:b/>
          <w:bCs/>
          <w:sz w:val="24"/>
          <w:szCs w:val="24"/>
          <w:lang w:val="hr-HR"/>
        </w:rPr>
        <w:t xml:space="preserve"> </w:t>
      </w:r>
      <w:r w:rsidR="00196095" w:rsidRPr="009663EA">
        <w:rPr>
          <w:rFonts w:ascii="Segoe UI" w:hAnsi="Segoe UI" w:cs="Segoe UI"/>
          <w:b/>
          <w:bCs/>
          <w:sz w:val="24"/>
          <w:szCs w:val="24"/>
          <w:lang w:val="hr-HR"/>
        </w:rPr>
        <w:t>ORIGINAL SERIJ</w:t>
      </w:r>
      <w:r w:rsidR="0043438B" w:rsidRPr="009663EA">
        <w:rPr>
          <w:rFonts w:ascii="Segoe UI" w:hAnsi="Segoe UI" w:cs="Segoe UI"/>
          <w:b/>
          <w:bCs/>
          <w:sz w:val="24"/>
          <w:szCs w:val="24"/>
          <w:lang w:val="hr-HR"/>
        </w:rPr>
        <w:t>E</w:t>
      </w:r>
      <w:r w:rsidR="00196095" w:rsidRPr="009663EA">
        <w:rPr>
          <w:rFonts w:ascii="Segoe UI" w:hAnsi="Segoe UI" w:cs="Segoe UI"/>
          <w:b/>
          <w:bCs/>
          <w:sz w:val="24"/>
          <w:szCs w:val="24"/>
          <w:lang w:val="hr-HR"/>
        </w:rPr>
        <w:t xml:space="preserve"> „</w:t>
      </w:r>
      <w:r w:rsidR="00AD00D9">
        <w:rPr>
          <w:rFonts w:ascii="Segoe UI" w:hAnsi="Segoe UI" w:cs="Segoe UI"/>
          <w:b/>
          <w:bCs/>
          <w:sz w:val="24"/>
          <w:szCs w:val="24"/>
          <w:lang w:val="hr-HR"/>
        </w:rPr>
        <w:t>MILI BLEK NA ZADATKU</w:t>
      </w:r>
      <w:r w:rsidR="00196095" w:rsidRPr="009663EA">
        <w:rPr>
          <w:rFonts w:ascii="Segoe UI" w:hAnsi="Segoe UI" w:cs="Segoe UI"/>
          <w:b/>
          <w:bCs/>
          <w:sz w:val="24"/>
          <w:szCs w:val="24"/>
          <w:lang w:val="hr-HR"/>
        </w:rPr>
        <w:t>“</w:t>
      </w:r>
    </w:p>
    <w:p w14:paraId="2E7C6ABB" w14:textId="5BF6A856" w:rsidR="00196095" w:rsidRPr="009663EA" w:rsidRDefault="004705B3" w:rsidP="009663EA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hr-HR"/>
        </w:rPr>
      </w:pPr>
      <w:r w:rsidRPr="009663EA">
        <w:rPr>
          <w:rFonts w:ascii="Segoe UI" w:hAnsi="Segoe UI" w:cs="Segoe UI"/>
          <w:b/>
          <w:bCs/>
          <w:sz w:val="24"/>
          <w:szCs w:val="24"/>
          <w:lang w:val="hr-HR"/>
        </w:rPr>
        <w:t xml:space="preserve">26. </w:t>
      </w:r>
      <w:r w:rsidR="00AD00D9">
        <w:rPr>
          <w:rFonts w:ascii="Segoe UI" w:hAnsi="Segoe UI" w:cs="Segoe UI"/>
          <w:b/>
          <w:bCs/>
          <w:sz w:val="24"/>
          <w:szCs w:val="24"/>
          <w:lang w:val="hr-HR"/>
        </w:rPr>
        <w:t>NOVEMBRA</w:t>
      </w:r>
      <w:r w:rsidR="00F264D7" w:rsidRPr="009663EA">
        <w:rPr>
          <w:rFonts w:ascii="Segoe UI" w:hAnsi="Segoe UI" w:cs="Segoe UI"/>
          <w:b/>
          <w:bCs/>
          <w:sz w:val="24"/>
          <w:szCs w:val="24"/>
          <w:lang w:val="hr-HR"/>
        </w:rPr>
        <w:t xml:space="preserve"> </w:t>
      </w:r>
      <w:r w:rsidR="00B55F08" w:rsidRPr="009663EA">
        <w:rPr>
          <w:rFonts w:ascii="Segoe UI" w:hAnsi="Segoe UI" w:cs="Segoe UI"/>
          <w:b/>
          <w:bCs/>
          <w:sz w:val="24"/>
          <w:szCs w:val="24"/>
          <w:lang w:val="hr-HR"/>
        </w:rPr>
        <w:t>NA MAX</w:t>
      </w:r>
      <w:r w:rsidR="00AD00D9">
        <w:rPr>
          <w:rFonts w:ascii="Segoe UI" w:hAnsi="Segoe UI" w:cs="Segoe UI"/>
          <w:b/>
          <w:bCs/>
          <w:sz w:val="24"/>
          <w:szCs w:val="24"/>
          <w:lang w:val="hr-HR"/>
        </w:rPr>
        <w:t>-u</w:t>
      </w:r>
    </w:p>
    <w:p w14:paraId="7131ABA3" w14:textId="42065AB9" w:rsidR="00196095" w:rsidRPr="009663EA" w:rsidRDefault="00196095" w:rsidP="009663EA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199273B2" w14:textId="0FC3D6E0" w:rsidR="00196095" w:rsidRPr="009663EA" w:rsidRDefault="004705B3" w:rsidP="009663EA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9663EA">
        <w:rPr>
          <w:noProof/>
          <w:sz w:val="20"/>
          <w:szCs w:val="20"/>
        </w:rPr>
        <w:drawing>
          <wp:inline distT="0" distB="0" distL="0" distR="0" wp14:anchorId="203FBF7E" wp14:editId="30C4C1E5">
            <wp:extent cx="5943600" cy="3343275"/>
            <wp:effectExtent l="0" t="0" r="0" b="9525"/>
            <wp:docPr id="950361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633B7" w14:textId="77777777" w:rsidR="00CB104E" w:rsidRPr="009663EA" w:rsidRDefault="00CB104E" w:rsidP="009663EA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hr-HR"/>
        </w:rPr>
      </w:pPr>
    </w:p>
    <w:p w14:paraId="226D214C" w14:textId="7FED7360" w:rsidR="00196095" w:rsidRPr="009663EA" w:rsidRDefault="00AD00D9" w:rsidP="009663EA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hr-HR"/>
        </w:rPr>
      </w:pPr>
      <w:r>
        <w:rPr>
          <w:rFonts w:ascii="Segoe UI" w:hAnsi="Segoe UI" w:cs="Segoe UI"/>
          <w:b/>
          <w:noProof/>
          <w:sz w:val="20"/>
          <w:szCs w:val="20"/>
          <w:lang w:val="hr-HR"/>
        </w:rPr>
        <w:t>Beograd</w:t>
      </w:r>
      <w:r w:rsidR="00196095" w:rsidRPr="009663EA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, </w:t>
      </w:r>
      <w:r w:rsidR="0043438B" w:rsidRPr="009663EA">
        <w:rPr>
          <w:rFonts w:ascii="Segoe UI" w:hAnsi="Segoe UI" w:cs="Segoe UI"/>
          <w:b/>
          <w:noProof/>
          <w:sz w:val="20"/>
          <w:szCs w:val="20"/>
          <w:lang w:val="hr-HR"/>
        </w:rPr>
        <w:t>2</w:t>
      </w:r>
      <w:r w:rsidR="004705B3" w:rsidRPr="009663EA">
        <w:rPr>
          <w:rFonts w:ascii="Segoe UI" w:hAnsi="Segoe UI" w:cs="Segoe UI"/>
          <w:b/>
          <w:noProof/>
          <w:sz w:val="20"/>
          <w:szCs w:val="20"/>
          <w:lang w:val="hr-HR"/>
        </w:rPr>
        <w:t>1</w:t>
      </w:r>
      <w:r w:rsidR="00196095" w:rsidRPr="009663EA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. </w:t>
      </w:r>
      <w:r>
        <w:rPr>
          <w:rFonts w:ascii="Segoe UI" w:hAnsi="Segoe UI" w:cs="Segoe UI"/>
          <w:b/>
          <w:noProof/>
          <w:sz w:val="20"/>
          <w:szCs w:val="20"/>
          <w:lang w:val="hr-HR"/>
        </w:rPr>
        <w:t>novembra</w:t>
      </w:r>
      <w:r w:rsidR="00196095" w:rsidRPr="009663EA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 2024. </w:t>
      </w:r>
    </w:p>
    <w:p w14:paraId="560AE773" w14:textId="77777777" w:rsidR="00B55F08" w:rsidRPr="009663EA" w:rsidRDefault="00B55F08" w:rsidP="009663EA">
      <w:pPr>
        <w:spacing w:after="0" w:line="240" w:lineRule="auto"/>
        <w:jc w:val="both"/>
        <w:rPr>
          <w:rFonts w:ascii="Segoe UI" w:hAnsi="Segoe UI" w:cs="Segoe UI"/>
          <w:b/>
          <w:noProof/>
          <w:sz w:val="20"/>
          <w:szCs w:val="20"/>
          <w:lang w:val="hr-HR"/>
        </w:rPr>
      </w:pPr>
    </w:p>
    <w:p w14:paraId="27DA219E" w14:textId="082DB727" w:rsidR="00B55F08" w:rsidRPr="009663EA" w:rsidRDefault="004705B3" w:rsidP="009663EA">
      <w:pPr>
        <w:spacing w:after="0" w:line="240" w:lineRule="auto"/>
        <w:jc w:val="both"/>
        <w:rPr>
          <w:rFonts w:ascii="Segoe UI" w:hAnsi="Segoe UI" w:cs="Segoe UI"/>
          <w:bCs/>
          <w:noProof/>
          <w:sz w:val="20"/>
          <w:szCs w:val="20"/>
          <w:lang w:val="hr-HR"/>
        </w:rPr>
      </w:pP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Premijera nove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HBO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Original serije „</w:t>
      </w:r>
      <w:r w:rsidR="00AD00D9">
        <w:rPr>
          <w:rFonts w:ascii="Segoe UI" w:hAnsi="Segoe UI" w:cs="Segoe UI"/>
          <w:b/>
          <w:noProof/>
          <w:sz w:val="20"/>
          <w:szCs w:val="20"/>
          <w:lang w:val="hr-HR"/>
        </w:rPr>
        <w:t>Mili Blek na zadatku</w:t>
      </w:r>
      <w:r w:rsidR="00AD00D9" w:rsidRPr="00AD00D9">
        <w:rPr>
          <w:rFonts w:ascii="Segoe UI" w:hAnsi="Segoe UI" w:cs="Segoe UI"/>
          <w:bCs/>
          <w:noProof/>
          <w:sz w:val="20"/>
          <w:szCs w:val="20"/>
          <w:lang w:val="hr-HR"/>
        </w:rPr>
        <w:t>“</w:t>
      </w:r>
      <w:r w:rsidR="002D7A3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(</w:t>
      </w:r>
      <w:r w:rsidRPr="009663EA">
        <w:rPr>
          <w:rFonts w:ascii="Segoe UI" w:hAnsi="Segoe UI" w:cs="Segoe UI"/>
          <w:bCs/>
          <w:i/>
          <w:iCs/>
          <w:noProof/>
          <w:sz w:val="20"/>
          <w:szCs w:val="20"/>
          <w:lang w:val="hr-HR"/>
        </w:rPr>
        <w:t>Get Millie Black</w:t>
      </w:r>
      <w:r w:rsidR="002D7A3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)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biće </w:t>
      </w:r>
      <w:r w:rsidRPr="009663EA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26. </w:t>
      </w:r>
      <w:r w:rsidR="00AD00D9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novembra 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na </w:t>
      </w:r>
      <w:r w:rsidR="0043438B" w:rsidRPr="009663EA">
        <w:rPr>
          <w:rFonts w:ascii="Segoe UI" w:hAnsi="Segoe UI" w:cs="Segoe UI"/>
          <w:b/>
          <w:noProof/>
          <w:sz w:val="20"/>
          <w:szCs w:val="20"/>
          <w:lang w:val="hr-HR"/>
        </w:rPr>
        <w:t xml:space="preserve">Max 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str</w:t>
      </w:r>
      <w:r w:rsidR="00AD00D9">
        <w:rPr>
          <w:rFonts w:ascii="Segoe UI" w:hAnsi="Segoe UI" w:cs="Segoe UI"/>
          <w:bCs/>
          <w:noProof/>
          <w:sz w:val="20"/>
          <w:szCs w:val="20"/>
          <w:lang w:val="hr-HR"/>
        </w:rPr>
        <w:t>i</w:t>
      </w:r>
      <w:r w:rsidR="0043438B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ming usluzi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. Premijera na HBO kanalu će biti istog dana u 21:55 h.</w:t>
      </w:r>
    </w:p>
    <w:p w14:paraId="21960FC0" w14:textId="61463CA4" w:rsidR="00196095" w:rsidRPr="009663EA" w:rsidRDefault="00196095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hAnsi="Segoe UI" w:cs="Segoe UI"/>
          <w:color w:val="0D0D0D"/>
          <w:sz w:val="20"/>
          <w:szCs w:val="20"/>
          <w:shd w:val="clear" w:color="auto" w:fill="FFFFFF"/>
          <w:lang w:val="hr-HR"/>
        </w:rPr>
      </w:pPr>
    </w:p>
    <w:p w14:paraId="25388B35" w14:textId="48DF9A12" w:rsidR="0043438B" w:rsidRPr="009663EA" w:rsidRDefault="004705B3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hAnsi="Segoe UI" w:cs="Segoe UI"/>
          <w:bCs/>
          <w:noProof/>
          <w:sz w:val="20"/>
          <w:szCs w:val="20"/>
          <w:lang w:val="hr-HR"/>
        </w:rPr>
      </w:pP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Nakon </w:t>
      </w:r>
      <w:r w:rsidR="00AD00D9">
        <w:rPr>
          <w:rFonts w:ascii="Segoe UI" w:hAnsi="Segoe UI" w:cs="Segoe UI"/>
          <w:bCs/>
          <w:noProof/>
          <w:sz w:val="20"/>
          <w:szCs w:val="20"/>
          <w:lang w:val="hr-HR"/>
        </w:rPr>
        <w:t>decenija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</w:t>
      </w:r>
      <w:r w:rsidR="00AD00D9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provedenih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u Ujedinjeno</w:t>
      </w:r>
      <w:r w:rsidR="00AD00D9">
        <w:rPr>
          <w:rFonts w:ascii="Segoe UI" w:hAnsi="Segoe UI" w:cs="Segoe UI"/>
          <w:bCs/>
          <w:noProof/>
          <w:sz w:val="20"/>
          <w:szCs w:val="20"/>
          <w:lang w:val="hr-HR"/>
        </w:rPr>
        <w:t>m Kraljevstvu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, bivša detektivka </w:t>
      </w:r>
      <w:r w:rsidR="00AD00D9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Skotland Jarda, Mili Blek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vratila se kući na Jamajku i pridružila lokalnim policijskim snagama. Dok pokušava ponovo 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da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uspostavi vezu sa svojom sestrom, Mil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>i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i nje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nom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partneru 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Kertisu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dodijeljen je slučaj nestale učenice koji ih dovodi u sukob s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>a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 moćnom 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porodicom </w:t>
      </w: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u Kingstonu i britanskim detektivom.</w:t>
      </w:r>
    </w:p>
    <w:p w14:paraId="638391B2" w14:textId="77777777" w:rsidR="004705B3" w:rsidRPr="009663EA" w:rsidRDefault="004705B3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hAnsi="Segoe UI" w:cs="Segoe UI"/>
          <w:bCs/>
          <w:noProof/>
          <w:sz w:val="20"/>
          <w:szCs w:val="20"/>
          <w:lang w:val="hr-HR"/>
        </w:rPr>
      </w:pPr>
    </w:p>
    <w:p w14:paraId="3431B2FD" w14:textId="69809407" w:rsidR="0043438B" w:rsidRPr="009663EA" w:rsidRDefault="0043438B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hAnsi="Segoe UI" w:cs="Segoe UI"/>
          <w:bCs/>
          <w:noProof/>
          <w:sz w:val="20"/>
          <w:szCs w:val="20"/>
          <w:lang w:val="hr-HR"/>
        </w:rPr>
      </w:pPr>
      <w:r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U glavnim ulogama su </w:t>
      </w:r>
      <w:r w:rsidR="004705B3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Tamara L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orens, Džo Dempsi, </w:t>
      </w:r>
      <w:r w:rsidR="004705B3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>Ger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švin Justaš Džunior </w:t>
      </w:r>
      <w:r w:rsidR="004705B3" w:rsidRPr="009663EA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i </w:t>
      </w:r>
      <w:r w:rsidR="00E2265E">
        <w:rPr>
          <w:rFonts w:ascii="Segoe UI" w:hAnsi="Segoe UI" w:cs="Segoe UI"/>
          <w:bCs/>
          <w:noProof/>
          <w:sz w:val="20"/>
          <w:szCs w:val="20"/>
          <w:lang w:val="hr-HR"/>
        </w:rPr>
        <w:t xml:space="preserve">Čajna Mekvin. </w:t>
      </w:r>
    </w:p>
    <w:p w14:paraId="69259EB7" w14:textId="77777777" w:rsidR="0043438B" w:rsidRPr="009663EA" w:rsidRDefault="0043438B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</w:pPr>
    </w:p>
    <w:p w14:paraId="45A820FD" w14:textId="5A072842" w:rsidR="004705B3" w:rsidRPr="009663EA" w:rsidRDefault="004705B3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</w:pPr>
      <w:r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Kreator i izvršni producent serije je Marlon </w:t>
      </w:r>
      <w:r w:rsidR="00E2265E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Džejm</w:t>
      </w:r>
      <w:r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, a izvršni producenti su i </w:t>
      </w:r>
      <w:r w:rsidR="00E2265E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Džejmi O'Brajan, Sajmon Maksvel </w:t>
      </w:r>
      <w:r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(CEO Motive Pictures)</w:t>
      </w:r>
      <w:r w:rsidR="009663EA"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 i </w:t>
      </w:r>
      <w:r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Leopoldo G</w:t>
      </w:r>
      <w:r w:rsidR="00E2265E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ut</w:t>
      </w:r>
      <w:r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.</w:t>
      </w:r>
      <w:r w:rsidR="009663EA"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 Red</w:t>
      </w:r>
      <w:r w:rsidR="00E2265E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iteljka </w:t>
      </w:r>
      <w:r w:rsidR="009663EA"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je Tan</w:t>
      </w:r>
      <w:r w:rsidR="00E2265E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 xml:space="preserve">ja </w:t>
      </w:r>
      <w:r w:rsidR="009663EA" w:rsidRPr="009663EA">
        <w:rPr>
          <w:rFonts w:ascii="Segoe UI" w:eastAsia="Times New Roman" w:hAnsi="Segoe UI" w:cs="Segoe UI"/>
          <w:color w:val="222222"/>
          <w:kern w:val="0"/>
          <w:sz w:val="20"/>
          <w:szCs w:val="20"/>
          <w:lang w:val="hr-HR" w:eastAsia="hr-HR"/>
          <w14:ligatures w14:val="none"/>
        </w:rPr>
        <w:t>Hamilton, dok produkciju za HBO i Channel 4 potpisuje Motive Pictures.</w:t>
      </w:r>
    </w:p>
    <w:p w14:paraId="56FC448B" w14:textId="77777777" w:rsidR="0043438B" w:rsidRPr="009663EA" w:rsidRDefault="0043438B" w:rsidP="009663EA">
      <w:pPr>
        <w:shd w:val="clear" w:color="auto" w:fill="FFFFFF"/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212121"/>
          <w:kern w:val="0"/>
          <w:sz w:val="20"/>
          <w:szCs w:val="20"/>
          <w:lang w:val="hr-HR" w:eastAsia="hr-HR"/>
          <w14:ligatures w14:val="none"/>
        </w:rPr>
      </w:pPr>
    </w:p>
    <w:p w14:paraId="36658168" w14:textId="77777777" w:rsidR="00FB7771" w:rsidRPr="009C5E83" w:rsidRDefault="00FB7771" w:rsidP="00FB7771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</w:pPr>
      <w:r w:rsidRPr="009C5E83"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  <w:t>O kompaniji Warner Bros. Discovery</w:t>
      </w:r>
    </w:p>
    <w:p w14:paraId="6F225383" w14:textId="77777777" w:rsidR="00FB7771" w:rsidRPr="009C5E83" w:rsidRDefault="00FB7771" w:rsidP="00FB7771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  <w:r w:rsidRPr="009C5E83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t xml:space="preserve">Warner Bros. Discovery (NASDAQ: WBD) je vodeća globalna kompanija kada je reč o medijima i zabavi, koja stvara i distribuira najdiferenciraniji i najpotpuniji svetski portfolio sadržaja i brendova na području televizije, filma i striminga. Prisutni u više od 220 zemalja i teritorija i na 50 jezika, Warner Bros. Discovery inspiriše, informiše i zabavlja publiku širom sveta kroz svoje kultne brendove, među kojima su: Discovery Channel, discovery+, BluTV, CNN, DC, Eurosport, HBO, HGTV, Food Network, OWN, Investigation Discovery, TLC, Magnolia Network, TNT, TBS, truTV, Travel Channel, Max, Animal Planet, Science Channel, Warner Bros. Film Group, Warner Bros. Television Group, Warner Bros. Games, </w:t>
      </w:r>
      <w:r w:rsidRPr="009C5E83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lastRenderedPageBreak/>
        <w:t xml:space="preserve">New Line Cinema, Cartoon Network, Adult Swim, Turner Classic Movies, Discovery en Español, Hogar de HGTV i drugi. Za više informacija posetite </w:t>
      </w:r>
      <w:hyperlink r:id="rId8" w:history="1">
        <w:r w:rsidRPr="009C5E83">
          <w:rPr>
            <w:rStyle w:val="Hyperlink"/>
            <w:rFonts w:ascii="Segoe UI" w:hAnsi="Segoe UI" w:cs="Segoe UI"/>
            <w:color w:val="808080" w:themeColor="background1" w:themeShade="80"/>
            <w:sz w:val="18"/>
            <w:szCs w:val="18"/>
            <w:lang w:val="hr-HR"/>
          </w:rPr>
          <w:t>http://www.wbd.com</w:t>
        </w:r>
      </w:hyperlink>
      <w:r w:rsidRPr="009C5E83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t>.</w:t>
      </w:r>
    </w:p>
    <w:p w14:paraId="12EAB58A" w14:textId="77777777" w:rsidR="00FB7771" w:rsidRPr="009C5E83" w:rsidRDefault="00FB7771" w:rsidP="00FB7771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</w:p>
    <w:p w14:paraId="7C10CF9A" w14:textId="2D1D8EDF" w:rsidR="001F5198" w:rsidRPr="009663EA" w:rsidRDefault="001F5198" w:rsidP="00FB7771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</w:pPr>
    </w:p>
    <w:sectPr w:rsidR="001F5198" w:rsidRPr="009663EA" w:rsidSect="0019609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D1E35" w14:textId="77777777" w:rsidR="00555DB6" w:rsidRDefault="00555DB6">
      <w:pPr>
        <w:spacing w:after="0" w:line="240" w:lineRule="auto"/>
      </w:pPr>
      <w:r>
        <w:separator/>
      </w:r>
    </w:p>
  </w:endnote>
  <w:endnote w:type="continuationSeparator" w:id="0">
    <w:p w14:paraId="57EEC3CE" w14:textId="77777777" w:rsidR="00555DB6" w:rsidRDefault="00555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C4AF3" w14:textId="77777777" w:rsidR="00555DB6" w:rsidRDefault="00555DB6">
      <w:pPr>
        <w:spacing w:after="0" w:line="240" w:lineRule="auto"/>
      </w:pPr>
      <w:r>
        <w:separator/>
      </w:r>
    </w:p>
  </w:footnote>
  <w:footnote w:type="continuationSeparator" w:id="0">
    <w:p w14:paraId="708D2907" w14:textId="77777777" w:rsidR="00555DB6" w:rsidRDefault="00555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915C0" w14:textId="77777777" w:rsidR="004E4C90" w:rsidRDefault="00FB7771" w:rsidP="00F1033D">
    <w:pPr>
      <w:pStyle w:val="Header"/>
      <w:jc w:val="right"/>
    </w:pPr>
    <w:r>
      <w:rPr>
        <w:noProof/>
      </w:rPr>
      <w:drawing>
        <wp:inline distT="0" distB="0" distL="0" distR="0" wp14:anchorId="4000BABF" wp14:editId="77091A6F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81D64"/>
    <w:multiLevelType w:val="multilevel"/>
    <w:tmpl w:val="93B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10FDF"/>
    <w:multiLevelType w:val="multilevel"/>
    <w:tmpl w:val="1F5A0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507483"/>
    <w:multiLevelType w:val="multilevel"/>
    <w:tmpl w:val="3E20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890593"/>
    <w:multiLevelType w:val="multilevel"/>
    <w:tmpl w:val="EDC2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8180371"/>
    <w:multiLevelType w:val="multilevel"/>
    <w:tmpl w:val="73F8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02253089">
    <w:abstractNumId w:val="0"/>
  </w:num>
  <w:num w:numId="2" w16cid:durableId="902982345">
    <w:abstractNumId w:val="2"/>
  </w:num>
  <w:num w:numId="3" w16cid:durableId="2074280415">
    <w:abstractNumId w:val="3"/>
  </w:num>
  <w:num w:numId="4" w16cid:durableId="1233543689">
    <w:abstractNumId w:val="1"/>
  </w:num>
  <w:num w:numId="5" w16cid:durableId="308362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95"/>
    <w:rsid w:val="00005931"/>
    <w:rsid w:val="00061E19"/>
    <w:rsid w:val="000C3EC1"/>
    <w:rsid w:val="001478C2"/>
    <w:rsid w:val="001652D4"/>
    <w:rsid w:val="00196095"/>
    <w:rsid w:val="001F5198"/>
    <w:rsid w:val="002D7A3B"/>
    <w:rsid w:val="003021B3"/>
    <w:rsid w:val="00305B32"/>
    <w:rsid w:val="00325491"/>
    <w:rsid w:val="0043438B"/>
    <w:rsid w:val="00456701"/>
    <w:rsid w:val="004705B3"/>
    <w:rsid w:val="00472D6F"/>
    <w:rsid w:val="004D5BF2"/>
    <w:rsid w:val="004E4C90"/>
    <w:rsid w:val="00551B3E"/>
    <w:rsid w:val="00555DB6"/>
    <w:rsid w:val="0063627B"/>
    <w:rsid w:val="00643BA5"/>
    <w:rsid w:val="00657151"/>
    <w:rsid w:val="006D4928"/>
    <w:rsid w:val="006F70C3"/>
    <w:rsid w:val="00710929"/>
    <w:rsid w:val="007E2093"/>
    <w:rsid w:val="00824C94"/>
    <w:rsid w:val="009663EA"/>
    <w:rsid w:val="00976D39"/>
    <w:rsid w:val="00986ADE"/>
    <w:rsid w:val="00A80DD3"/>
    <w:rsid w:val="00A90A28"/>
    <w:rsid w:val="00AD00D9"/>
    <w:rsid w:val="00B55F08"/>
    <w:rsid w:val="00BC2EBE"/>
    <w:rsid w:val="00BE590B"/>
    <w:rsid w:val="00BF6C61"/>
    <w:rsid w:val="00C8560E"/>
    <w:rsid w:val="00CB104E"/>
    <w:rsid w:val="00CB34A6"/>
    <w:rsid w:val="00D647F2"/>
    <w:rsid w:val="00E2265E"/>
    <w:rsid w:val="00ED2D73"/>
    <w:rsid w:val="00F264D7"/>
    <w:rsid w:val="00F95509"/>
    <w:rsid w:val="00FB7771"/>
    <w:rsid w:val="00FC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9B3A09"/>
  <w15:chartTrackingRefBased/>
  <w15:docId w15:val="{E9BCF578-30C1-441F-B081-CF09BBA7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095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6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0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0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0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0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0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0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0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0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0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0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0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095"/>
    <w:rPr>
      <w:lang w:val="en-US"/>
    </w:rPr>
  </w:style>
  <w:style w:type="paragraph" w:customStyle="1" w:styleId="bv-p-translate">
    <w:name w:val="bv-p-translate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customStyle="1" w:styleId="m1161244718946813692paragraph">
    <w:name w:val="m_1161244718946813692paragraph"/>
    <w:basedOn w:val="Normal"/>
    <w:rsid w:val="0019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customStyle="1" w:styleId="m1161244718946813692normaltextrun">
    <w:name w:val="m_1161244718946813692normaltextrun"/>
    <w:basedOn w:val="DefaultParagraphFont"/>
    <w:rsid w:val="00196095"/>
  </w:style>
  <w:style w:type="character" w:customStyle="1" w:styleId="m1161244718946813692eop">
    <w:name w:val="m_1161244718946813692eop"/>
    <w:basedOn w:val="DefaultParagraphFont"/>
    <w:rsid w:val="00196095"/>
  </w:style>
  <w:style w:type="character" w:customStyle="1" w:styleId="m1161244718946813692scxw240708387">
    <w:name w:val="m_1161244718946813692scxw240708387"/>
    <w:basedOn w:val="DefaultParagraphFont"/>
    <w:rsid w:val="00196095"/>
  </w:style>
  <w:style w:type="paragraph" w:customStyle="1" w:styleId="paragraph">
    <w:name w:val="paragraph"/>
    <w:basedOn w:val="Normal"/>
    <w:rsid w:val="00B55F08"/>
    <w:pPr>
      <w:spacing w:before="100" w:beforeAutospacing="1" w:after="100" w:afterAutospacing="1" w:line="240" w:lineRule="auto"/>
    </w:pPr>
    <w:rPr>
      <w:rFonts w:ascii="Aptos" w:hAnsi="Aptos" w:cs="Calibri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B55F08"/>
  </w:style>
  <w:style w:type="character" w:customStyle="1" w:styleId="eop">
    <w:name w:val="eop"/>
    <w:basedOn w:val="DefaultParagraphFont"/>
    <w:rsid w:val="00B55F08"/>
  </w:style>
  <w:style w:type="character" w:styleId="Hyperlink">
    <w:name w:val="Hyperlink"/>
    <w:basedOn w:val="DefaultParagraphFont"/>
    <w:uiPriority w:val="99"/>
    <w:unhideWhenUsed/>
    <w:rsid w:val="00A90A28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bd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284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New Media Team</cp:lastModifiedBy>
  <cp:revision>23</cp:revision>
  <dcterms:created xsi:type="dcterms:W3CDTF">2024-05-17T12:30:00Z</dcterms:created>
  <dcterms:modified xsi:type="dcterms:W3CDTF">2024-11-21T10:41:00Z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4c3b3e98-78ce-4fab-b25a-3df4316c79df</vt:lpwstr>
  </property>
</Properties>
</file>