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75E1F3" w14:textId="69BC5B15" w:rsidR="009F24FD" w:rsidRDefault="0039291E" w:rsidP="00135C90">
      <w:pPr>
        <w:spacing w:line="240" w:lineRule="auto"/>
        <w:jc w:val="center"/>
        <w:rPr>
          <w:rFonts w:ascii="Segoe UI" w:hAnsi="Segoe UI" w:cs="Segoe UI"/>
          <w:b/>
          <w:bCs/>
          <w:color w:val="000000" w:themeColor="text1"/>
          <w:sz w:val="24"/>
          <w:szCs w:val="24"/>
        </w:rPr>
      </w:pPr>
      <w:r>
        <w:rPr>
          <w:rFonts w:ascii="Segoe UI" w:hAnsi="Segoe UI" w:cs="Segoe UI"/>
          <w:b/>
          <w:bCs/>
          <w:color w:val="000000" w:themeColor="text1"/>
          <w:sz w:val="24"/>
          <w:szCs w:val="24"/>
        </w:rPr>
        <w:t>POVRATAK OLIMPIJSKIH ŠAMPIONA</w:t>
      </w:r>
      <w:r w:rsidRPr="0039291E">
        <w:rPr>
          <w:rFonts w:ascii="Segoe UI" w:hAnsi="Segoe UI" w:cs="Segoe UI"/>
          <w:b/>
          <w:bCs/>
          <w:color w:val="000000" w:themeColor="text1"/>
          <w:sz w:val="24"/>
          <w:szCs w:val="24"/>
        </w:rPr>
        <w:t xml:space="preserve">: </w:t>
      </w:r>
      <w:r w:rsidR="002A5622">
        <w:rPr>
          <w:rFonts w:ascii="Segoe UI" w:hAnsi="Segoe UI" w:cs="Segoe UI"/>
          <w:b/>
          <w:bCs/>
          <w:color w:val="000000" w:themeColor="text1"/>
          <w:sz w:val="24"/>
          <w:szCs w:val="24"/>
        </w:rPr>
        <w:t>EUROSPORT I MAX</w:t>
      </w:r>
      <w:r w:rsidRPr="0039291E">
        <w:rPr>
          <w:rFonts w:ascii="Segoe UI" w:hAnsi="Segoe UI" w:cs="Segoe UI"/>
          <w:b/>
          <w:bCs/>
          <w:color w:val="000000" w:themeColor="text1"/>
          <w:sz w:val="24"/>
          <w:szCs w:val="24"/>
        </w:rPr>
        <w:t xml:space="preserve"> PRENOS</w:t>
      </w:r>
      <w:r w:rsidR="002A5622">
        <w:rPr>
          <w:rFonts w:ascii="Segoe UI" w:hAnsi="Segoe UI" w:cs="Segoe UI"/>
          <w:b/>
          <w:bCs/>
          <w:color w:val="000000" w:themeColor="text1"/>
          <w:sz w:val="24"/>
          <w:szCs w:val="24"/>
        </w:rPr>
        <w:t>E</w:t>
      </w:r>
      <w:r w:rsidRPr="0039291E">
        <w:rPr>
          <w:rFonts w:ascii="Segoe UI" w:hAnsi="Segoe UI" w:cs="Segoe UI"/>
          <w:b/>
          <w:bCs/>
          <w:color w:val="000000" w:themeColor="text1"/>
          <w:sz w:val="24"/>
          <w:szCs w:val="24"/>
        </w:rPr>
        <w:t xml:space="preserve"> UCI TRACK CHAMPIONS LEAGUE 2024.</w:t>
      </w:r>
    </w:p>
    <w:p w14:paraId="759C9AC6" w14:textId="77777777" w:rsidR="0039291E" w:rsidRPr="004E32BA" w:rsidRDefault="0039291E" w:rsidP="00135C90">
      <w:pPr>
        <w:spacing w:line="240" w:lineRule="auto"/>
        <w:jc w:val="center"/>
        <w:rPr>
          <w:rFonts w:ascii="Segoe UI" w:hAnsi="Segoe UI" w:cs="Segoe UI"/>
          <w:b/>
          <w:bCs/>
          <w:i/>
          <w:iCs/>
          <w:color w:val="000000" w:themeColor="text1"/>
        </w:rPr>
      </w:pPr>
    </w:p>
    <w:p w14:paraId="0E583567" w14:textId="346A5996" w:rsidR="0039291E" w:rsidRPr="0039291E" w:rsidRDefault="0039291E" w:rsidP="0039291E">
      <w:pPr>
        <w:pStyle w:val="ListParagraph"/>
        <w:numPr>
          <w:ilvl w:val="0"/>
          <w:numId w:val="10"/>
        </w:numPr>
        <w:tabs>
          <w:tab w:val="left" w:pos="8054"/>
        </w:tabs>
        <w:spacing w:line="240" w:lineRule="auto"/>
        <w:rPr>
          <w:rFonts w:ascii="Segoe UI" w:hAnsi="Segoe UI" w:cs="Segoe UI"/>
          <w:b/>
          <w:bCs/>
          <w:color w:val="000000" w:themeColor="text1"/>
          <w:sz w:val="20"/>
          <w:szCs w:val="20"/>
        </w:rPr>
      </w:pPr>
      <w:r w:rsidRPr="0039291E">
        <w:rPr>
          <w:rFonts w:ascii="Segoe UI" w:hAnsi="Segoe UI" w:cs="Segoe UI"/>
          <w:b/>
          <w:bCs/>
          <w:color w:val="000000" w:themeColor="text1"/>
          <w:sz w:val="20"/>
          <w:szCs w:val="20"/>
        </w:rPr>
        <w:t xml:space="preserve">Olimpijski i svetski šampioni vraćaju se u četvrtu sezonu UCI Track Champions League, koja počinje ovog vikenda </w:t>
      </w:r>
      <w:r w:rsidR="00AA5E15">
        <w:rPr>
          <w:rFonts w:ascii="Segoe UI" w:hAnsi="Segoe UI" w:cs="Segoe UI"/>
          <w:b/>
          <w:bCs/>
          <w:color w:val="000000" w:themeColor="text1"/>
          <w:sz w:val="20"/>
          <w:szCs w:val="20"/>
        </w:rPr>
        <w:t>na</w:t>
      </w:r>
      <w:r w:rsidRPr="0039291E">
        <w:rPr>
          <w:rFonts w:ascii="Segoe UI" w:hAnsi="Segoe UI" w:cs="Segoe UI"/>
          <w:b/>
          <w:bCs/>
          <w:color w:val="000000" w:themeColor="text1"/>
          <w:sz w:val="20"/>
          <w:szCs w:val="20"/>
        </w:rPr>
        <w:t xml:space="preserve"> olimpijsko</w:t>
      </w:r>
      <w:r w:rsidR="00AA5E15">
        <w:rPr>
          <w:rFonts w:ascii="Segoe UI" w:hAnsi="Segoe UI" w:cs="Segoe UI"/>
          <w:b/>
          <w:bCs/>
          <w:color w:val="000000" w:themeColor="text1"/>
          <w:sz w:val="20"/>
          <w:szCs w:val="20"/>
        </w:rPr>
        <w:t xml:space="preserve">j pisti </w:t>
      </w:r>
      <w:r w:rsidRPr="0039291E">
        <w:rPr>
          <w:rFonts w:ascii="Segoe UI" w:hAnsi="Segoe UI" w:cs="Segoe UI"/>
          <w:b/>
          <w:bCs/>
          <w:color w:val="000000" w:themeColor="text1"/>
          <w:sz w:val="20"/>
          <w:szCs w:val="20"/>
        </w:rPr>
        <w:t>u Sen</w:t>
      </w:r>
      <w:r w:rsidR="00AA5E15">
        <w:rPr>
          <w:rFonts w:ascii="Segoe UI" w:hAnsi="Segoe UI" w:cs="Segoe UI"/>
          <w:b/>
          <w:bCs/>
          <w:color w:val="000000" w:themeColor="text1"/>
          <w:sz w:val="20"/>
          <w:szCs w:val="20"/>
        </w:rPr>
        <w:t xml:space="preserve"> </w:t>
      </w:r>
      <w:r w:rsidRPr="0039291E">
        <w:rPr>
          <w:rFonts w:ascii="Segoe UI" w:hAnsi="Segoe UI" w:cs="Segoe UI"/>
          <w:b/>
          <w:bCs/>
          <w:color w:val="000000" w:themeColor="text1"/>
          <w:sz w:val="20"/>
          <w:szCs w:val="20"/>
        </w:rPr>
        <w:t>Kanten</w:t>
      </w:r>
      <w:r w:rsidR="00AA5E15">
        <w:rPr>
          <w:rFonts w:ascii="Segoe UI" w:hAnsi="Segoe UI" w:cs="Segoe UI"/>
          <w:b/>
          <w:bCs/>
          <w:color w:val="000000" w:themeColor="text1"/>
          <w:sz w:val="20"/>
          <w:szCs w:val="20"/>
        </w:rPr>
        <w:t xml:space="preserve"> </w:t>
      </w:r>
      <w:r w:rsidRPr="0039291E">
        <w:rPr>
          <w:rFonts w:ascii="Segoe UI" w:hAnsi="Segoe UI" w:cs="Segoe UI"/>
          <w:b/>
          <w:bCs/>
          <w:color w:val="000000" w:themeColor="text1"/>
          <w:sz w:val="20"/>
          <w:szCs w:val="20"/>
        </w:rPr>
        <w:t>an</w:t>
      </w:r>
      <w:r w:rsidR="00AA5E15">
        <w:rPr>
          <w:rFonts w:ascii="Segoe UI" w:hAnsi="Segoe UI" w:cs="Segoe UI"/>
          <w:b/>
          <w:bCs/>
          <w:color w:val="000000" w:themeColor="text1"/>
          <w:sz w:val="20"/>
          <w:szCs w:val="20"/>
        </w:rPr>
        <w:t xml:space="preserve"> </w:t>
      </w:r>
      <w:r w:rsidRPr="0039291E">
        <w:rPr>
          <w:rFonts w:ascii="Segoe UI" w:hAnsi="Segoe UI" w:cs="Segoe UI"/>
          <w:b/>
          <w:bCs/>
          <w:color w:val="000000" w:themeColor="text1"/>
          <w:sz w:val="20"/>
          <w:szCs w:val="20"/>
        </w:rPr>
        <w:t xml:space="preserve">Ivelinu.  </w:t>
      </w:r>
    </w:p>
    <w:p w14:paraId="69056F0E" w14:textId="099907FC" w:rsidR="0039291E" w:rsidRPr="0039291E" w:rsidRDefault="0039291E" w:rsidP="0039291E">
      <w:pPr>
        <w:pStyle w:val="ListParagraph"/>
        <w:numPr>
          <w:ilvl w:val="0"/>
          <w:numId w:val="10"/>
        </w:numPr>
        <w:tabs>
          <w:tab w:val="left" w:pos="8054"/>
        </w:tabs>
        <w:spacing w:line="240" w:lineRule="auto"/>
        <w:rPr>
          <w:rFonts w:ascii="Segoe UI" w:hAnsi="Segoe UI" w:cs="Segoe UI"/>
          <w:b/>
          <w:bCs/>
          <w:color w:val="000000" w:themeColor="text1"/>
          <w:sz w:val="20"/>
          <w:szCs w:val="20"/>
        </w:rPr>
      </w:pPr>
      <w:r w:rsidRPr="0039291E">
        <w:rPr>
          <w:rFonts w:ascii="Segoe UI" w:hAnsi="Segoe UI" w:cs="Segoe UI"/>
          <w:b/>
          <w:bCs/>
          <w:color w:val="000000" w:themeColor="text1"/>
          <w:sz w:val="20"/>
          <w:szCs w:val="20"/>
        </w:rPr>
        <w:t xml:space="preserve">Warner Bros. Discovery obezbediće prenos svih pet rundi, uživo na Eurosportu i Max striming platformi   </w:t>
      </w:r>
    </w:p>
    <w:p w14:paraId="626084A9" w14:textId="1FA141C3" w:rsidR="00A3428B" w:rsidRPr="0039291E" w:rsidRDefault="0039291E" w:rsidP="0039291E">
      <w:pPr>
        <w:pStyle w:val="ListParagraph"/>
        <w:numPr>
          <w:ilvl w:val="0"/>
          <w:numId w:val="10"/>
        </w:numPr>
        <w:tabs>
          <w:tab w:val="left" w:pos="8054"/>
        </w:tabs>
        <w:spacing w:line="240" w:lineRule="auto"/>
        <w:rPr>
          <w:rFonts w:ascii="Segoe UI" w:hAnsi="Segoe UI" w:cs="Segoe UI"/>
          <w:b/>
          <w:bCs/>
          <w:color w:val="000000" w:themeColor="text1"/>
          <w:sz w:val="20"/>
          <w:szCs w:val="20"/>
        </w:rPr>
      </w:pPr>
      <w:r w:rsidRPr="0039291E">
        <w:rPr>
          <w:rFonts w:ascii="Segoe UI" w:hAnsi="Segoe UI" w:cs="Segoe UI"/>
          <w:b/>
          <w:bCs/>
          <w:color w:val="000000" w:themeColor="text1"/>
          <w:sz w:val="20"/>
          <w:szCs w:val="20"/>
        </w:rPr>
        <w:t xml:space="preserve">Biciklistički stručnjaci Adam Blajt i Džoana Rouzel vodiće emisije pre i posle trka </w:t>
      </w:r>
    </w:p>
    <w:p w14:paraId="5702F40B" w14:textId="77777777" w:rsidR="0039291E" w:rsidRDefault="0039291E" w:rsidP="0039291E">
      <w:pPr>
        <w:tabs>
          <w:tab w:val="left" w:pos="8054"/>
        </w:tabs>
        <w:spacing w:line="240" w:lineRule="auto"/>
        <w:rPr>
          <w:rFonts w:ascii="Segoe UI" w:hAnsi="Segoe UI" w:cs="Segoe UI"/>
          <w:color w:val="000000" w:themeColor="text1"/>
          <w:sz w:val="20"/>
          <w:szCs w:val="20"/>
        </w:rPr>
      </w:pPr>
    </w:p>
    <w:p w14:paraId="27855392" w14:textId="7EE202FD" w:rsidR="002A5622" w:rsidRPr="004E32BA" w:rsidRDefault="002A5622" w:rsidP="0039291E">
      <w:pPr>
        <w:tabs>
          <w:tab w:val="left" w:pos="8054"/>
        </w:tabs>
        <w:spacing w:line="240" w:lineRule="auto"/>
        <w:rPr>
          <w:rFonts w:ascii="Segoe UI" w:hAnsi="Segoe UI" w:cs="Segoe UI"/>
          <w:color w:val="000000" w:themeColor="text1"/>
          <w:sz w:val="20"/>
          <w:szCs w:val="20"/>
        </w:rPr>
      </w:pPr>
      <w:r>
        <w:rPr>
          <w:rFonts w:ascii="Segoe UI" w:hAnsi="Segoe UI" w:cs="Segoe UI"/>
          <w:color w:val="000000" w:themeColor="text1"/>
          <w:sz w:val="20"/>
          <w:szCs w:val="20"/>
        </w:rPr>
        <w:drawing>
          <wp:inline distT="0" distB="0" distL="0" distR="0" wp14:anchorId="3F9999B3" wp14:editId="71DB8BFB">
            <wp:extent cx="5943600" cy="3964305"/>
            <wp:effectExtent l="0" t="0" r="0" b="0"/>
            <wp:docPr id="780803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803028" name="Picture 780803028"/>
                    <pic:cNvPicPr/>
                  </pic:nvPicPr>
                  <pic:blipFill>
                    <a:blip r:embed="rId8">
                      <a:extLst>
                        <a:ext uri="{28A0092B-C50C-407E-A947-70E740481C1C}">
                          <a14:useLocalDpi xmlns:a14="http://schemas.microsoft.com/office/drawing/2010/main" val="0"/>
                        </a:ext>
                      </a:extLst>
                    </a:blip>
                    <a:stretch>
                      <a:fillRect/>
                    </a:stretch>
                  </pic:blipFill>
                  <pic:spPr>
                    <a:xfrm>
                      <a:off x="0" y="0"/>
                      <a:ext cx="5943600" cy="3964305"/>
                    </a:xfrm>
                    <a:prstGeom prst="rect">
                      <a:avLst/>
                    </a:prstGeom>
                  </pic:spPr>
                </pic:pic>
              </a:graphicData>
            </a:graphic>
          </wp:inline>
        </w:drawing>
      </w:r>
    </w:p>
    <w:p w14:paraId="2FC0543B" w14:textId="77777777" w:rsidR="002A5622" w:rsidRDefault="002A5622" w:rsidP="004E32BA">
      <w:pPr>
        <w:tabs>
          <w:tab w:val="left" w:pos="8054"/>
        </w:tabs>
        <w:spacing w:line="240" w:lineRule="auto"/>
        <w:jc w:val="both"/>
        <w:rPr>
          <w:rFonts w:ascii="Segoe UI" w:hAnsi="Segoe UI" w:cs="Segoe UI"/>
          <w:color w:val="000000" w:themeColor="text1"/>
          <w:sz w:val="20"/>
          <w:szCs w:val="20"/>
        </w:rPr>
      </w:pPr>
    </w:p>
    <w:p w14:paraId="120825E1" w14:textId="7B1C9625" w:rsidR="002A5622" w:rsidRDefault="002A5622" w:rsidP="004E32BA">
      <w:pPr>
        <w:tabs>
          <w:tab w:val="left" w:pos="8054"/>
        </w:tabs>
        <w:spacing w:line="240" w:lineRule="auto"/>
        <w:jc w:val="both"/>
        <w:rPr>
          <w:rFonts w:ascii="Segoe UI" w:hAnsi="Segoe UI" w:cs="Segoe UI"/>
          <w:b/>
          <w:bCs/>
          <w:color w:val="000000" w:themeColor="text1"/>
          <w:sz w:val="20"/>
          <w:szCs w:val="20"/>
        </w:rPr>
      </w:pPr>
      <w:r>
        <w:rPr>
          <w:rFonts w:ascii="Segoe UI" w:hAnsi="Segoe UI" w:cs="Segoe UI"/>
          <w:b/>
          <w:bCs/>
          <w:color w:val="000000" w:themeColor="text1"/>
          <w:sz w:val="20"/>
          <w:szCs w:val="20"/>
        </w:rPr>
        <w:t>Beograd, 2</w:t>
      </w:r>
      <w:r w:rsidR="00065746">
        <w:rPr>
          <w:rFonts w:ascii="Segoe UI" w:hAnsi="Segoe UI" w:cs="Segoe UI"/>
          <w:b/>
          <w:bCs/>
          <w:color w:val="000000" w:themeColor="text1"/>
          <w:sz w:val="20"/>
          <w:szCs w:val="20"/>
        </w:rPr>
        <w:t>1</w:t>
      </w:r>
      <w:r>
        <w:rPr>
          <w:rFonts w:ascii="Segoe UI" w:hAnsi="Segoe UI" w:cs="Segoe UI"/>
          <w:b/>
          <w:bCs/>
          <w:color w:val="000000" w:themeColor="text1"/>
          <w:sz w:val="20"/>
          <w:szCs w:val="20"/>
        </w:rPr>
        <w:t>. novembar 2024.</w:t>
      </w:r>
    </w:p>
    <w:p w14:paraId="248FE6E8" w14:textId="77777777" w:rsidR="002A5622" w:rsidRDefault="002A5622" w:rsidP="004E32BA">
      <w:pPr>
        <w:tabs>
          <w:tab w:val="left" w:pos="8054"/>
        </w:tabs>
        <w:spacing w:line="240" w:lineRule="auto"/>
        <w:jc w:val="both"/>
        <w:rPr>
          <w:rFonts w:ascii="Segoe UI" w:hAnsi="Segoe UI" w:cs="Segoe UI"/>
          <w:b/>
          <w:bCs/>
          <w:color w:val="000000" w:themeColor="text1"/>
          <w:sz w:val="20"/>
          <w:szCs w:val="20"/>
        </w:rPr>
      </w:pPr>
    </w:p>
    <w:p w14:paraId="048B1B22" w14:textId="59A3B74E" w:rsidR="004E32BA" w:rsidRPr="004E32BA" w:rsidRDefault="004E32BA" w:rsidP="004E32BA">
      <w:pPr>
        <w:tabs>
          <w:tab w:val="left" w:pos="8054"/>
        </w:tabs>
        <w:spacing w:line="240" w:lineRule="auto"/>
        <w:jc w:val="both"/>
        <w:rPr>
          <w:rFonts w:ascii="Segoe UI" w:hAnsi="Segoe UI" w:cs="Segoe UI"/>
          <w:color w:val="000000" w:themeColor="text1"/>
          <w:sz w:val="20"/>
          <w:szCs w:val="20"/>
        </w:rPr>
      </w:pPr>
      <w:r w:rsidRPr="004E32BA">
        <w:rPr>
          <w:rFonts w:ascii="Segoe UI" w:hAnsi="Segoe UI" w:cs="Segoe UI"/>
          <w:color w:val="000000" w:themeColor="text1"/>
          <w:sz w:val="20"/>
          <w:szCs w:val="20"/>
        </w:rPr>
        <w:t xml:space="preserve">UCI Track Champions League se vraća ovog vikenda – svih 150 trka iz pet rundi </w:t>
      </w:r>
      <w:r w:rsidR="00AA5E15">
        <w:rPr>
          <w:rFonts w:ascii="Segoe UI" w:hAnsi="Segoe UI" w:cs="Segoe UI"/>
          <w:color w:val="000000" w:themeColor="text1"/>
          <w:sz w:val="20"/>
          <w:szCs w:val="20"/>
        </w:rPr>
        <w:t xml:space="preserve">prenosiće se </w:t>
      </w:r>
      <w:r w:rsidRPr="004E32BA">
        <w:rPr>
          <w:rFonts w:ascii="Segoe UI" w:hAnsi="Segoe UI" w:cs="Segoe UI"/>
          <w:color w:val="000000" w:themeColor="text1"/>
          <w:sz w:val="20"/>
          <w:szCs w:val="20"/>
        </w:rPr>
        <w:t>uživo na Warner Bros. Discovery platformama u Evropi, uključujući Eurosport i njegov</w:t>
      </w:r>
      <w:r>
        <w:rPr>
          <w:rFonts w:ascii="Segoe UI" w:hAnsi="Segoe UI" w:cs="Segoe UI"/>
          <w:color w:val="000000" w:themeColor="text1"/>
          <w:sz w:val="20"/>
          <w:szCs w:val="20"/>
        </w:rPr>
        <w:t xml:space="preserve">u striming platformu Max. </w:t>
      </w:r>
      <w:r w:rsidRPr="004E32BA">
        <w:rPr>
          <w:rFonts w:ascii="Segoe UI" w:hAnsi="Segoe UI" w:cs="Segoe UI"/>
          <w:color w:val="000000" w:themeColor="text1"/>
          <w:sz w:val="20"/>
          <w:szCs w:val="20"/>
        </w:rPr>
        <w:t xml:space="preserve">  </w:t>
      </w:r>
    </w:p>
    <w:p w14:paraId="679CA996" w14:textId="77777777" w:rsidR="004E32BA" w:rsidRPr="004E32BA" w:rsidRDefault="004E32BA" w:rsidP="004E32BA">
      <w:pPr>
        <w:tabs>
          <w:tab w:val="left" w:pos="8054"/>
        </w:tabs>
        <w:spacing w:line="240" w:lineRule="auto"/>
        <w:jc w:val="both"/>
        <w:rPr>
          <w:rFonts w:ascii="Segoe UI" w:hAnsi="Segoe UI" w:cs="Segoe UI"/>
          <w:color w:val="000000" w:themeColor="text1"/>
          <w:sz w:val="20"/>
          <w:szCs w:val="20"/>
        </w:rPr>
      </w:pPr>
    </w:p>
    <w:p w14:paraId="0022CF37" w14:textId="72281B34" w:rsidR="004E32BA" w:rsidRPr="004E32BA" w:rsidRDefault="004E32BA" w:rsidP="004E32BA">
      <w:pPr>
        <w:tabs>
          <w:tab w:val="left" w:pos="8054"/>
        </w:tabs>
        <w:spacing w:line="240" w:lineRule="auto"/>
        <w:jc w:val="both"/>
        <w:rPr>
          <w:rFonts w:ascii="Segoe UI" w:hAnsi="Segoe UI" w:cs="Segoe UI"/>
          <w:color w:val="000000" w:themeColor="text1"/>
          <w:sz w:val="20"/>
          <w:szCs w:val="20"/>
        </w:rPr>
      </w:pPr>
      <w:r w:rsidRPr="004E32BA">
        <w:rPr>
          <w:rFonts w:ascii="Segoe UI" w:hAnsi="Segoe UI" w:cs="Segoe UI"/>
          <w:color w:val="000000" w:themeColor="text1"/>
          <w:sz w:val="20"/>
          <w:szCs w:val="20"/>
        </w:rPr>
        <w:t>Tokom serijala, koji počinje ovog vikenda u Sen</w:t>
      </w:r>
      <w:r w:rsidR="00AA5E15">
        <w:rPr>
          <w:rFonts w:ascii="Segoe UI" w:hAnsi="Segoe UI" w:cs="Segoe UI"/>
          <w:color w:val="000000" w:themeColor="text1"/>
          <w:sz w:val="20"/>
          <w:szCs w:val="20"/>
        </w:rPr>
        <w:t xml:space="preserve"> </w:t>
      </w:r>
      <w:r w:rsidRPr="004E32BA">
        <w:rPr>
          <w:rFonts w:ascii="Segoe UI" w:hAnsi="Segoe UI" w:cs="Segoe UI"/>
          <w:color w:val="000000" w:themeColor="text1"/>
          <w:sz w:val="20"/>
          <w:szCs w:val="20"/>
        </w:rPr>
        <w:t>Kanten</w:t>
      </w:r>
      <w:r w:rsidR="00AA5E15">
        <w:rPr>
          <w:rFonts w:ascii="Segoe UI" w:hAnsi="Segoe UI" w:cs="Segoe UI"/>
          <w:color w:val="000000" w:themeColor="text1"/>
          <w:sz w:val="20"/>
          <w:szCs w:val="20"/>
        </w:rPr>
        <w:t xml:space="preserve"> </w:t>
      </w:r>
      <w:r w:rsidRPr="004E32BA">
        <w:rPr>
          <w:rFonts w:ascii="Segoe UI" w:hAnsi="Segoe UI" w:cs="Segoe UI"/>
          <w:color w:val="000000" w:themeColor="text1"/>
          <w:sz w:val="20"/>
          <w:szCs w:val="20"/>
        </w:rPr>
        <w:t>an</w:t>
      </w:r>
      <w:r w:rsidR="00AA5E15">
        <w:rPr>
          <w:rFonts w:ascii="Segoe UI" w:hAnsi="Segoe UI" w:cs="Segoe UI"/>
          <w:color w:val="000000" w:themeColor="text1"/>
          <w:sz w:val="20"/>
          <w:szCs w:val="20"/>
        </w:rPr>
        <w:t xml:space="preserve"> </w:t>
      </w:r>
      <w:r w:rsidRPr="004E32BA">
        <w:rPr>
          <w:rFonts w:ascii="Segoe UI" w:hAnsi="Segoe UI" w:cs="Segoe UI"/>
          <w:color w:val="000000" w:themeColor="text1"/>
          <w:sz w:val="20"/>
          <w:szCs w:val="20"/>
        </w:rPr>
        <w:t xml:space="preserve">Ivelinu, nadomak Pariza, Eurosport će emitovati emisije pre i posle trka širom Evrope. Ove emisije će pružiti detaljne analize dešavanja na stazi, kao i ekskluzivne intervjue sa nekim od takmičara. Bivši profesionalni biciklista Adam Blajt i dvostruka olimpijska šampionka Džoana Rouzel prenosiće atmosferu sa terena tokom svake runde, dok će komentator Rob Heč voditi </w:t>
      </w:r>
      <w:r w:rsidR="00AA5E15">
        <w:rPr>
          <w:rFonts w:ascii="Segoe UI" w:hAnsi="Segoe UI" w:cs="Segoe UI"/>
          <w:color w:val="000000" w:themeColor="text1"/>
          <w:sz w:val="20"/>
          <w:szCs w:val="20"/>
        </w:rPr>
        <w:t xml:space="preserve">glavnu reč. </w:t>
      </w:r>
      <w:r w:rsidRPr="004E32BA">
        <w:rPr>
          <w:rFonts w:ascii="Segoe UI" w:hAnsi="Segoe UI" w:cs="Segoe UI"/>
          <w:color w:val="000000" w:themeColor="text1"/>
          <w:sz w:val="20"/>
          <w:szCs w:val="20"/>
        </w:rPr>
        <w:t xml:space="preserve">  </w:t>
      </w:r>
    </w:p>
    <w:p w14:paraId="52741DC9" w14:textId="77777777" w:rsidR="004E32BA" w:rsidRPr="004E32BA" w:rsidRDefault="004E32BA" w:rsidP="004E32BA">
      <w:pPr>
        <w:tabs>
          <w:tab w:val="left" w:pos="8054"/>
        </w:tabs>
        <w:spacing w:line="240" w:lineRule="auto"/>
        <w:jc w:val="both"/>
        <w:rPr>
          <w:rFonts w:ascii="Segoe UI" w:hAnsi="Segoe UI" w:cs="Segoe UI"/>
          <w:color w:val="000000" w:themeColor="text1"/>
          <w:sz w:val="20"/>
          <w:szCs w:val="20"/>
        </w:rPr>
      </w:pPr>
    </w:p>
    <w:p w14:paraId="13FC5F03" w14:textId="7D209626" w:rsidR="004E32BA" w:rsidRPr="004E32BA" w:rsidRDefault="004E32BA" w:rsidP="004E32BA">
      <w:pPr>
        <w:tabs>
          <w:tab w:val="left" w:pos="8054"/>
        </w:tabs>
        <w:spacing w:line="240" w:lineRule="auto"/>
        <w:jc w:val="both"/>
        <w:rPr>
          <w:rFonts w:ascii="Segoe UI" w:hAnsi="Segoe UI" w:cs="Segoe UI"/>
          <w:color w:val="000000" w:themeColor="text1"/>
          <w:sz w:val="20"/>
          <w:szCs w:val="20"/>
        </w:rPr>
      </w:pPr>
      <w:r w:rsidRPr="004E32BA">
        <w:rPr>
          <w:rFonts w:ascii="Segoe UI" w:hAnsi="Segoe UI" w:cs="Segoe UI"/>
          <w:color w:val="000000" w:themeColor="text1"/>
          <w:sz w:val="20"/>
          <w:szCs w:val="20"/>
        </w:rPr>
        <w:t xml:space="preserve">Ljubitelji prenosa na </w:t>
      </w:r>
      <w:r>
        <w:rPr>
          <w:rFonts w:ascii="Segoe UI" w:hAnsi="Segoe UI" w:cs="Segoe UI"/>
          <w:color w:val="000000" w:themeColor="text1"/>
          <w:sz w:val="20"/>
          <w:szCs w:val="20"/>
        </w:rPr>
        <w:t xml:space="preserve">Max striming </w:t>
      </w:r>
      <w:r w:rsidRPr="004E32BA">
        <w:rPr>
          <w:rFonts w:ascii="Segoe UI" w:hAnsi="Segoe UI" w:cs="Segoe UI"/>
          <w:color w:val="000000" w:themeColor="text1"/>
          <w:sz w:val="20"/>
          <w:szCs w:val="20"/>
        </w:rPr>
        <w:t>platform</w:t>
      </w:r>
      <w:r>
        <w:rPr>
          <w:rFonts w:ascii="Segoe UI" w:hAnsi="Segoe UI" w:cs="Segoe UI"/>
          <w:color w:val="000000" w:themeColor="text1"/>
          <w:sz w:val="20"/>
          <w:szCs w:val="20"/>
        </w:rPr>
        <w:t xml:space="preserve">i </w:t>
      </w:r>
      <w:r w:rsidRPr="004E32BA">
        <w:rPr>
          <w:rFonts w:ascii="Segoe UI" w:hAnsi="Segoe UI" w:cs="Segoe UI"/>
          <w:color w:val="000000" w:themeColor="text1"/>
          <w:sz w:val="20"/>
          <w:szCs w:val="20"/>
        </w:rPr>
        <w:t xml:space="preserve">moći će da isprate svaki </w:t>
      </w:r>
      <w:r w:rsidR="00AA5E15">
        <w:rPr>
          <w:rFonts w:ascii="Segoe UI" w:hAnsi="Segoe UI" w:cs="Segoe UI"/>
          <w:color w:val="000000" w:themeColor="text1"/>
          <w:sz w:val="20"/>
          <w:szCs w:val="20"/>
        </w:rPr>
        <w:t xml:space="preserve">detalj </w:t>
      </w:r>
      <w:r w:rsidRPr="004E32BA">
        <w:rPr>
          <w:rFonts w:ascii="Segoe UI" w:hAnsi="Segoe UI" w:cs="Segoe UI"/>
          <w:color w:val="000000" w:themeColor="text1"/>
          <w:sz w:val="20"/>
          <w:szCs w:val="20"/>
        </w:rPr>
        <w:t xml:space="preserve">i neočekivani obrt. </w:t>
      </w:r>
      <w:r w:rsidR="00AA5E15">
        <w:rPr>
          <w:rFonts w:ascii="Segoe UI" w:hAnsi="Segoe UI" w:cs="Segoe UI"/>
          <w:color w:val="000000" w:themeColor="text1"/>
          <w:sz w:val="20"/>
          <w:szCs w:val="20"/>
        </w:rPr>
        <w:t xml:space="preserve">Tokom prenosa </w:t>
      </w:r>
      <w:r w:rsidRPr="004E32BA">
        <w:rPr>
          <w:rFonts w:ascii="Segoe UI" w:hAnsi="Segoe UI" w:cs="Segoe UI"/>
          <w:color w:val="000000" w:themeColor="text1"/>
          <w:sz w:val="20"/>
          <w:szCs w:val="20"/>
        </w:rPr>
        <w:t xml:space="preserve">koristiće se specijalizovana oprema, uključujući jednu kablovsku kameru, četiri kamere na biciklima, 12 kamera na stazi </w:t>
      </w:r>
      <w:r w:rsidR="00AA5E15">
        <w:rPr>
          <w:rFonts w:ascii="Segoe UI" w:hAnsi="Segoe UI" w:cs="Segoe UI"/>
          <w:color w:val="000000" w:themeColor="text1"/>
          <w:sz w:val="20"/>
          <w:szCs w:val="20"/>
        </w:rPr>
        <w:t>omogućavajući</w:t>
      </w:r>
      <w:r w:rsidRPr="004E32BA">
        <w:rPr>
          <w:rFonts w:ascii="Segoe UI" w:hAnsi="Segoe UI" w:cs="Segoe UI"/>
          <w:color w:val="000000" w:themeColor="text1"/>
          <w:sz w:val="20"/>
          <w:szCs w:val="20"/>
        </w:rPr>
        <w:t xml:space="preserve"> gledaocima jedinstvene uglove i trenutke koji su obično nedostupni. </w:t>
      </w:r>
      <w:r w:rsidRPr="004E32BA">
        <w:rPr>
          <w:rFonts w:ascii="Segoe UI" w:hAnsi="Segoe UI" w:cs="Segoe UI"/>
          <w:color w:val="000000" w:themeColor="text1"/>
          <w:sz w:val="20"/>
          <w:szCs w:val="20"/>
        </w:rPr>
        <w:lastRenderedPageBreak/>
        <w:t xml:space="preserve">Gledaoci će takođe imati mogućnost da koriste funkciju </w:t>
      </w:r>
      <w:r>
        <w:rPr>
          <w:rFonts w:ascii="Segoe UI" w:hAnsi="Segoe UI" w:cs="Segoe UI"/>
          <w:color w:val="000000" w:themeColor="text1"/>
          <w:sz w:val="20"/>
          <w:szCs w:val="20"/>
        </w:rPr>
        <w:t xml:space="preserve">timeline oznake </w:t>
      </w:r>
      <w:r w:rsidRPr="004E32BA">
        <w:rPr>
          <w:rFonts w:ascii="Segoe UI" w:hAnsi="Segoe UI" w:cs="Segoe UI"/>
          <w:color w:val="000000" w:themeColor="text1"/>
          <w:sz w:val="20"/>
          <w:szCs w:val="20"/>
        </w:rPr>
        <w:t>kako bi lako vratili ključne momente tokom večeri.</w:t>
      </w:r>
    </w:p>
    <w:p w14:paraId="47DF6573" w14:textId="77777777" w:rsidR="004E32BA" w:rsidRPr="004E32BA" w:rsidRDefault="004E32BA" w:rsidP="004E32BA">
      <w:pPr>
        <w:tabs>
          <w:tab w:val="left" w:pos="8054"/>
        </w:tabs>
        <w:spacing w:line="240" w:lineRule="auto"/>
        <w:jc w:val="both"/>
        <w:rPr>
          <w:rFonts w:ascii="Segoe UI" w:hAnsi="Segoe UI" w:cs="Segoe UI"/>
          <w:color w:val="000000" w:themeColor="text1"/>
          <w:sz w:val="20"/>
          <w:szCs w:val="20"/>
        </w:rPr>
      </w:pPr>
    </w:p>
    <w:p w14:paraId="0ADFEB7B" w14:textId="2C693D43" w:rsidR="004E32BA" w:rsidRPr="004E32BA" w:rsidRDefault="00AA5E15" w:rsidP="004E32BA">
      <w:pPr>
        <w:tabs>
          <w:tab w:val="left" w:pos="8054"/>
        </w:tabs>
        <w:spacing w:line="240" w:lineRule="auto"/>
        <w:jc w:val="both"/>
        <w:rPr>
          <w:rFonts w:ascii="Segoe UI" w:hAnsi="Segoe UI" w:cs="Segoe UI"/>
          <w:color w:val="000000" w:themeColor="text1"/>
          <w:sz w:val="20"/>
          <w:szCs w:val="20"/>
        </w:rPr>
      </w:pPr>
      <w:r>
        <w:rPr>
          <w:rFonts w:ascii="Segoe UI" w:hAnsi="Segoe UI" w:cs="Segoe UI"/>
          <w:color w:val="000000" w:themeColor="text1"/>
          <w:sz w:val="20"/>
          <w:szCs w:val="20"/>
        </w:rPr>
        <w:t>Su</w:t>
      </w:r>
      <w:r w:rsidR="004E32BA" w:rsidRPr="004E32BA">
        <w:rPr>
          <w:rFonts w:ascii="Segoe UI" w:hAnsi="Segoe UI" w:cs="Segoe UI"/>
          <w:color w:val="000000" w:themeColor="text1"/>
          <w:sz w:val="20"/>
          <w:szCs w:val="20"/>
        </w:rPr>
        <w:t>perzvezde</w:t>
      </w:r>
      <w:r>
        <w:rPr>
          <w:rFonts w:ascii="Segoe UI" w:hAnsi="Segoe UI" w:cs="Segoe UI"/>
          <w:color w:val="000000" w:themeColor="text1"/>
          <w:sz w:val="20"/>
          <w:szCs w:val="20"/>
        </w:rPr>
        <w:t xml:space="preserve"> kružnih pista</w:t>
      </w:r>
      <w:r w:rsidR="004E32BA" w:rsidRPr="004E32BA">
        <w:rPr>
          <w:rFonts w:ascii="Segoe UI" w:hAnsi="Segoe UI" w:cs="Segoe UI"/>
          <w:color w:val="000000" w:themeColor="text1"/>
          <w:sz w:val="20"/>
          <w:szCs w:val="20"/>
        </w:rPr>
        <w:t xml:space="preserve">, uključujući Harija Lavrejzena (Holandija), Eles Endrjuz (Novi Zeland), Emu Finjukejn (Velika Britanija), Kejti Arčibald (Velika Britanija) i Metjua Ričardsona (Velika Britanija), vraćaju se na stazu </w:t>
      </w:r>
      <w:r w:rsidR="00BA1AD7">
        <w:rPr>
          <w:rFonts w:ascii="Segoe UI" w:hAnsi="Segoe UI" w:cs="Segoe UI"/>
          <w:color w:val="000000" w:themeColor="text1"/>
          <w:sz w:val="20"/>
          <w:szCs w:val="20"/>
        </w:rPr>
        <w:t>u</w:t>
      </w:r>
      <w:r w:rsidR="004E32BA" w:rsidRPr="004E32BA">
        <w:rPr>
          <w:rFonts w:ascii="Segoe UI" w:hAnsi="Segoe UI" w:cs="Segoe UI"/>
          <w:color w:val="000000" w:themeColor="text1"/>
          <w:sz w:val="20"/>
          <w:szCs w:val="20"/>
        </w:rPr>
        <w:t xml:space="preserve"> četvrt</w:t>
      </w:r>
      <w:r w:rsidR="00BA1AD7">
        <w:rPr>
          <w:rFonts w:ascii="Segoe UI" w:hAnsi="Segoe UI" w:cs="Segoe UI"/>
          <w:color w:val="000000" w:themeColor="text1"/>
          <w:sz w:val="20"/>
          <w:szCs w:val="20"/>
        </w:rPr>
        <w:t>oj</w:t>
      </w:r>
      <w:r w:rsidR="004E32BA" w:rsidRPr="004E32BA">
        <w:rPr>
          <w:rFonts w:ascii="Segoe UI" w:hAnsi="Segoe UI" w:cs="Segoe UI"/>
          <w:color w:val="000000" w:themeColor="text1"/>
          <w:sz w:val="20"/>
          <w:szCs w:val="20"/>
        </w:rPr>
        <w:t xml:space="preserve"> sezon</w:t>
      </w:r>
      <w:r w:rsidR="00BA1AD7">
        <w:rPr>
          <w:rFonts w:ascii="Segoe UI" w:hAnsi="Segoe UI" w:cs="Segoe UI"/>
          <w:color w:val="000000" w:themeColor="text1"/>
          <w:sz w:val="20"/>
          <w:szCs w:val="20"/>
        </w:rPr>
        <w:t>i</w:t>
      </w:r>
      <w:r w:rsidR="004E32BA" w:rsidRPr="004E32BA">
        <w:rPr>
          <w:rFonts w:ascii="Segoe UI" w:hAnsi="Segoe UI" w:cs="Segoe UI"/>
          <w:color w:val="000000" w:themeColor="text1"/>
          <w:sz w:val="20"/>
          <w:szCs w:val="20"/>
        </w:rPr>
        <w:t xml:space="preserve"> UCI Track Champions League. Gledaoci širom kontinenta uživaće u spektaklu u kojem će olimpijski i svetski šampioni ukrstiti točkove.  </w:t>
      </w:r>
    </w:p>
    <w:p w14:paraId="4B598BCC" w14:textId="77777777" w:rsidR="004E32BA" w:rsidRPr="004E32BA" w:rsidRDefault="004E32BA" w:rsidP="004E32BA">
      <w:pPr>
        <w:tabs>
          <w:tab w:val="left" w:pos="8054"/>
        </w:tabs>
        <w:spacing w:line="240" w:lineRule="auto"/>
        <w:jc w:val="both"/>
        <w:rPr>
          <w:rFonts w:ascii="Segoe UI" w:hAnsi="Segoe UI" w:cs="Segoe UI"/>
          <w:color w:val="000000" w:themeColor="text1"/>
          <w:sz w:val="20"/>
          <w:szCs w:val="20"/>
        </w:rPr>
      </w:pPr>
    </w:p>
    <w:p w14:paraId="691BF78A" w14:textId="38D541DE" w:rsidR="004E32BA" w:rsidRPr="004E32BA" w:rsidRDefault="004E32BA" w:rsidP="004E32BA">
      <w:pPr>
        <w:tabs>
          <w:tab w:val="left" w:pos="8054"/>
        </w:tabs>
        <w:spacing w:line="240" w:lineRule="auto"/>
        <w:jc w:val="both"/>
        <w:rPr>
          <w:rFonts w:ascii="Segoe UI" w:hAnsi="Segoe UI" w:cs="Segoe UI"/>
          <w:color w:val="000000" w:themeColor="text1"/>
          <w:sz w:val="20"/>
          <w:szCs w:val="20"/>
        </w:rPr>
      </w:pPr>
      <w:r w:rsidRPr="0039291E">
        <w:rPr>
          <w:rFonts w:ascii="Segoe UI" w:hAnsi="Segoe UI" w:cs="Segoe UI"/>
          <w:b/>
          <w:bCs/>
          <w:color w:val="000000" w:themeColor="text1"/>
          <w:sz w:val="20"/>
          <w:szCs w:val="20"/>
        </w:rPr>
        <w:t>Skot Jang, viši potpredsednik za sadržaj i produkciju Warner Bros. Discovery Sports Europe,</w:t>
      </w:r>
      <w:r w:rsidRPr="004E32BA">
        <w:rPr>
          <w:rFonts w:ascii="Segoe UI" w:hAnsi="Segoe UI" w:cs="Segoe UI"/>
          <w:color w:val="000000" w:themeColor="text1"/>
          <w:sz w:val="20"/>
          <w:szCs w:val="20"/>
        </w:rPr>
        <w:t xml:space="preserve"> izjavio je: </w:t>
      </w:r>
      <w:r w:rsidRPr="0039291E">
        <w:rPr>
          <w:rFonts w:ascii="Segoe UI" w:hAnsi="Segoe UI" w:cs="Segoe UI"/>
          <w:i/>
          <w:iCs/>
          <w:color w:val="000000" w:themeColor="text1"/>
          <w:sz w:val="20"/>
          <w:szCs w:val="20"/>
        </w:rPr>
        <w:t>„Trkačk</w:t>
      </w:r>
      <w:r w:rsidR="0039291E">
        <w:rPr>
          <w:rFonts w:ascii="Segoe UI" w:hAnsi="Segoe UI" w:cs="Segoe UI"/>
          <w:i/>
          <w:iCs/>
          <w:color w:val="000000" w:themeColor="text1"/>
          <w:sz w:val="20"/>
          <w:szCs w:val="20"/>
        </w:rPr>
        <w:t>i</w:t>
      </w:r>
      <w:r w:rsidRPr="0039291E">
        <w:rPr>
          <w:rFonts w:ascii="Segoe UI" w:hAnsi="Segoe UI" w:cs="Segoe UI"/>
          <w:i/>
          <w:iCs/>
          <w:color w:val="000000" w:themeColor="text1"/>
          <w:sz w:val="20"/>
          <w:szCs w:val="20"/>
        </w:rPr>
        <w:t xml:space="preserve"> biciklizam postao je jedan od najgledanijih sportova na našim kanalima tokom Olimpijskih igara u Parizu 2024. Oduševljeni smo što možemo da poželimo dobrodošlicu našim novim olimpijskim i svetskim šampionima koji se ponovo takmiče na najvišem nivou u UCI Track Champions League. Nakon neverovatnog leta i naših stalnih ulaganja i inovacija u ovaj sport, očekujemo još veće angažovanje publike dok radimo na podizanju trkačkog biciklizma na novi nivo.”  </w:t>
      </w:r>
    </w:p>
    <w:p w14:paraId="70F44631" w14:textId="77777777" w:rsidR="004E32BA" w:rsidRPr="004E32BA" w:rsidRDefault="004E32BA" w:rsidP="004E32BA">
      <w:pPr>
        <w:tabs>
          <w:tab w:val="left" w:pos="8054"/>
        </w:tabs>
        <w:spacing w:line="240" w:lineRule="auto"/>
        <w:jc w:val="both"/>
        <w:rPr>
          <w:rFonts w:ascii="Segoe UI" w:hAnsi="Segoe UI" w:cs="Segoe UI"/>
          <w:color w:val="000000" w:themeColor="text1"/>
          <w:sz w:val="20"/>
          <w:szCs w:val="20"/>
        </w:rPr>
      </w:pPr>
    </w:p>
    <w:p w14:paraId="0C4ED6B0" w14:textId="39D15697" w:rsidR="002A2592" w:rsidRDefault="004E32BA" w:rsidP="004E32BA">
      <w:pPr>
        <w:tabs>
          <w:tab w:val="left" w:pos="8054"/>
        </w:tabs>
        <w:spacing w:line="240" w:lineRule="auto"/>
        <w:jc w:val="both"/>
        <w:rPr>
          <w:rFonts w:ascii="Segoe UI" w:hAnsi="Segoe UI" w:cs="Segoe UI"/>
          <w:color w:val="000000" w:themeColor="text1"/>
          <w:sz w:val="20"/>
          <w:szCs w:val="20"/>
        </w:rPr>
      </w:pPr>
      <w:r w:rsidRPr="004E32BA">
        <w:rPr>
          <w:rFonts w:ascii="Segoe UI" w:hAnsi="Segoe UI" w:cs="Segoe UI"/>
          <w:color w:val="000000" w:themeColor="text1"/>
          <w:sz w:val="20"/>
          <w:szCs w:val="20"/>
        </w:rPr>
        <w:t>Nakon uzbudljivih Olimpijskih igara, 72 najbolj</w:t>
      </w:r>
      <w:r w:rsidR="0039291E">
        <w:rPr>
          <w:rFonts w:ascii="Segoe UI" w:hAnsi="Segoe UI" w:cs="Segoe UI"/>
          <w:color w:val="000000" w:themeColor="text1"/>
          <w:sz w:val="20"/>
          <w:szCs w:val="20"/>
        </w:rPr>
        <w:t>ih</w:t>
      </w:r>
      <w:r w:rsidRPr="004E32BA">
        <w:rPr>
          <w:rFonts w:ascii="Segoe UI" w:hAnsi="Segoe UI" w:cs="Segoe UI"/>
          <w:color w:val="000000" w:themeColor="text1"/>
          <w:sz w:val="20"/>
          <w:szCs w:val="20"/>
        </w:rPr>
        <w:t xml:space="preserve"> mušk</w:t>
      </w:r>
      <w:r w:rsidR="0039291E">
        <w:rPr>
          <w:rFonts w:ascii="Segoe UI" w:hAnsi="Segoe UI" w:cs="Segoe UI"/>
          <w:color w:val="000000" w:themeColor="text1"/>
          <w:sz w:val="20"/>
          <w:szCs w:val="20"/>
        </w:rPr>
        <w:t>ih</w:t>
      </w:r>
      <w:r w:rsidRPr="004E32BA">
        <w:rPr>
          <w:rFonts w:ascii="Segoe UI" w:hAnsi="Segoe UI" w:cs="Segoe UI"/>
          <w:color w:val="000000" w:themeColor="text1"/>
          <w:sz w:val="20"/>
          <w:szCs w:val="20"/>
        </w:rPr>
        <w:t xml:space="preserve"> i žensk</w:t>
      </w:r>
      <w:r w:rsidR="0039291E">
        <w:rPr>
          <w:rFonts w:ascii="Segoe UI" w:hAnsi="Segoe UI" w:cs="Segoe UI"/>
          <w:color w:val="000000" w:themeColor="text1"/>
          <w:sz w:val="20"/>
          <w:szCs w:val="20"/>
        </w:rPr>
        <w:t>ih</w:t>
      </w:r>
      <w:r w:rsidRPr="004E32BA">
        <w:rPr>
          <w:rFonts w:ascii="Segoe UI" w:hAnsi="Segoe UI" w:cs="Segoe UI"/>
          <w:color w:val="000000" w:themeColor="text1"/>
          <w:sz w:val="20"/>
          <w:szCs w:val="20"/>
        </w:rPr>
        <w:t xml:space="preserve"> biciklista iz celog sveta spremni su za nove intenzivne borbe, koje počinju </w:t>
      </w:r>
      <w:r w:rsidR="00BA1AD7">
        <w:rPr>
          <w:rFonts w:ascii="Segoe UI" w:hAnsi="Segoe UI" w:cs="Segoe UI"/>
          <w:color w:val="000000" w:themeColor="text1"/>
          <w:sz w:val="20"/>
          <w:szCs w:val="20"/>
        </w:rPr>
        <w:t>na</w:t>
      </w:r>
      <w:r w:rsidRPr="004E32BA">
        <w:rPr>
          <w:rFonts w:ascii="Segoe UI" w:hAnsi="Segoe UI" w:cs="Segoe UI"/>
          <w:color w:val="000000" w:themeColor="text1"/>
          <w:sz w:val="20"/>
          <w:szCs w:val="20"/>
        </w:rPr>
        <w:t xml:space="preserve"> olimpijsko</w:t>
      </w:r>
      <w:r w:rsidR="00BA1AD7">
        <w:rPr>
          <w:rFonts w:ascii="Segoe UI" w:hAnsi="Segoe UI" w:cs="Segoe UI"/>
          <w:color w:val="000000" w:themeColor="text1"/>
          <w:sz w:val="20"/>
          <w:szCs w:val="20"/>
        </w:rPr>
        <w:t xml:space="preserve">j kružnoj pisti </w:t>
      </w:r>
      <w:r w:rsidRPr="004E32BA">
        <w:rPr>
          <w:rFonts w:ascii="Segoe UI" w:hAnsi="Segoe UI" w:cs="Segoe UI"/>
          <w:color w:val="000000" w:themeColor="text1"/>
          <w:sz w:val="20"/>
          <w:szCs w:val="20"/>
        </w:rPr>
        <w:t>u Sen</w:t>
      </w:r>
      <w:r w:rsidR="00BA1AD7">
        <w:rPr>
          <w:rFonts w:ascii="Segoe UI" w:hAnsi="Segoe UI" w:cs="Segoe UI"/>
          <w:color w:val="000000" w:themeColor="text1"/>
          <w:sz w:val="20"/>
          <w:szCs w:val="20"/>
        </w:rPr>
        <w:t xml:space="preserve"> </w:t>
      </w:r>
      <w:r w:rsidRPr="004E32BA">
        <w:rPr>
          <w:rFonts w:ascii="Segoe UI" w:hAnsi="Segoe UI" w:cs="Segoe UI"/>
          <w:color w:val="000000" w:themeColor="text1"/>
          <w:sz w:val="20"/>
          <w:szCs w:val="20"/>
        </w:rPr>
        <w:t>Kanten</w:t>
      </w:r>
      <w:r w:rsidR="00BA1AD7">
        <w:rPr>
          <w:rFonts w:ascii="Segoe UI" w:hAnsi="Segoe UI" w:cs="Segoe UI"/>
          <w:color w:val="000000" w:themeColor="text1"/>
          <w:sz w:val="20"/>
          <w:szCs w:val="20"/>
        </w:rPr>
        <w:t xml:space="preserve"> </w:t>
      </w:r>
      <w:r w:rsidRPr="004E32BA">
        <w:rPr>
          <w:rFonts w:ascii="Segoe UI" w:hAnsi="Segoe UI" w:cs="Segoe UI"/>
          <w:color w:val="000000" w:themeColor="text1"/>
          <w:sz w:val="20"/>
          <w:szCs w:val="20"/>
        </w:rPr>
        <w:t>an</w:t>
      </w:r>
      <w:r w:rsidR="00BA1AD7">
        <w:rPr>
          <w:rFonts w:ascii="Segoe UI" w:hAnsi="Segoe UI" w:cs="Segoe UI"/>
          <w:color w:val="000000" w:themeColor="text1"/>
          <w:sz w:val="20"/>
          <w:szCs w:val="20"/>
        </w:rPr>
        <w:t xml:space="preserve"> </w:t>
      </w:r>
      <w:r w:rsidRPr="004E32BA">
        <w:rPr>
          <w:rFonts w:ascii="Segoe UI" w:hAnsi="Segoe UI" w:cs="Segoe UI"/>
          <w:color w:val="000000" w:themeColor="text1"/>
          <w:sz w:val="20"/>
          <w:szCs w:val="20"/>
        </w:rPr>
        <w:t>Ivelinu, Francuska, u subotu 23. novembra. Na spisku za sprint takmičenje naći će se 2</w:t>
      </w:r>
      <w:r w:rsidR="000723D3">
        <w:rPr>
          <w:rFonts w:ascii="Segoe UI" w:hAnsi="Segoe UI" w:cs="Segoe UI"/>
          <w:color w:val="000000" w:themeColor="text1"/>
          <w:sz w:val="20"/>
          <w:szCs w:val="20"/>
        </w:rPr>
        <w:t>7</w:t>
      </w:r>
      <w:r w:rsidRPr="004E32BA">
        <w:rPr>
          <w:rFonts w:ascii="Segoe UI" w:hAnsi="Segoe UI" w:cs="Segoe UI"/>
          <w:color w:val="000000" w:themeColor="text1"/>
          <w:sz w:val="20"/>
          <w:szCs w:val="20"/>
        </w:rPr>
        <w:t xml:space="preserve"> zemalja, uključujući šest olimpijskih šampiona, pet svetskih šampiona prema UCI i šest kontinentalnih šampiona. Liga izdržljivosti biće jednako impresivna, sa pet svetskih šampiona iz 2024. godine, tri osvajača olimpijskih medalja iz Pariza 2024. i tri aktuelna kontinentalna šampiona iz 19 različitih zemalja, čime se ovo takmičenje svrstava među najelitnije u trkačkom biciklizmu.</w:t>
      </w:r>
    </w:p>
    <w:p w14:paraId="4C546B0D" w14:textId="77777777" w:rsidR="004E32BA" w:rsidRPr="004E32BA" w:rsidRDefault="004E32BA" w:rsidP="004E32BA">
      <w:pPr>
        <w:tabs>
          <w:tab w:val="left" w:pos="8054"/>
        </w:tabs>
        <w:spacing w:line="240" w:lineRule="auto"/>
        <w:jc w:val="both"/>
        <w:rPr>
          <w:rFonts w:ascii="Segoe UI" w:hAnsi="Segoe UI" w:cs="Segoe UI"/>
          <w:color w:val="000000" w:themeColor="text1"/>
          <w:sz w:val="20"/>
          <w:szCs w:val="20"/>
        </w:rPr>
      </w:pPr>
    </w:p>
    <w:p w14:paraId="53C9095E" w14:textId="76A6860C" w:rsidR="0039291E" w:rsidRPr="0039291E" w:rsidRDefault="0039291E" w:rsidP="0039291E">
      <w:pPr>
        <w:tabs>
          <w:tab w:val="left" w:pos="8054"/>
        </w:tabs>
        <w:spacing w:line="240" w:lineRule="auto"/>
        <w:jc w:val="both"/>
        <w:rPr>
          <w:rFonts w:ascii="Segoe UI" w:hAnsi="Segoe UI" w:cs="Segoe UI"/>
          <w:color w:val="000000" w:themeColor="text1"/>
          <w:sz w:val="20"/>
          <w:szCs w:val="20"/>
        </w:rPr>
      </w:pPr>
      <w:r w:rsidRPr="0039291E">
        <w:rPr>
          <w:rFonts w:ascii="Segoe UI" w:hAnsi="Segoe UI" w:cs="Segoe UI"/>
          <w:color w:val="000000" w:themeColor="text1"/>
          <w:sz w:val="20"/>
          <w:szCs w:val="20"/>
        </w:rPr>
        <w:t xml:space="preserve">Vrhunska postava sportista, tehnološki napredan prenos uživo, globalna strategija emitovanja i potpuno uranjajuće iskustvo za fanove učinili su da UCI Track Champions League 2023. bude najuspešnija do sada. Pored miliona gledalaca koji su trke pratili od kuće, rekordnih 19.600 posetilaca ispunilo je </w:t>
      </w:r>
      <w:r w:rsidR="00BA1AD7">
        <w:rPr>
          <w:rFonts w:ascii="Segoe UI" w:hAnsi="Segoe UI" w:cs="Segoe UI"/>
          <w:color w:val="000000" w:themeColor="text1"/>
          <w:sz w:val="20"/>
          <w:szCs w:val="20"/>
        </w:rPr>
        <w:t xml:space="preserve">kružne piste </w:t>
      </w:r>
      <w:r w:rsidRPr="0039291E">
        <w:rPr>
          <w:rFonts w:ascii="Segoe UI" w:hAnsi="Segoe UI" w:cs="Segoe UI"/>
          <w:color w:val="000000" w:themeColor="text1"/>
          <w:sz w:val="20"/>
          <w:szCs w:val="20"/>
        </w:rPr>
        <w:t xml:space="preserve"> kako bi uživo pratili uzbuđenja, uključujući dve večeri sa rasprodatim kapacitetima u Londonu. Nakon pet uzbudljivih rundi, Eles Endrjuz (Novi Zeland), Kejti Arčibald (Velika Britanija), Dilan Bibik (Kanada) i Hari Lavrejzen (Holandija) poneli su titule ukupnih šampiona.  </w:t>
      </w:r>
    </w:p>
    <w:p w14:paraId="62793E20" w14:textId="77777777" w:rsidR="0039291E" w:rsidRPr="0039291E" w:rsidRDefault="0039291E" w:rsidP="0039291E">
      <w:pPr>
        <w:tabs>
          <w:tab w:val="left" w:pos="8054"/>
        </w:tabs>
        <w:spacing w:line="240" w:lineRule="auto"/>
        <w:jc w:val="both"/>
        <w:rPr>
          <w:rFonts w:ascii="Segoe UI" w:hAnsi="Segoe UI" w:cs="Segoe UI"/>
          <w:color w:val="000000" w:themeColor="text1"/>
          <w:sz w:val="20"/>
          <w:szCs w:val="20"/>
        </w:rPr>
      </w:pPr>
    </w:p>
    <w:p w14:paraId="0ED62548" w14:textId="4265DC51" w:rsidR="0039291E" w:rsidRDefault="0039291E" w:rsidP="0039291E">
      <w:pPr>
        <w:tabs>
          <w:tab w:val="left" w:pos="8054"/>
        </w:tabs>
        <w:spacing w:line="240" w:lineRule="auto"/>
        <w:jc w:val="both"/>
        <w:rPr>
          <w:rFonts w:ascii="Segoe UI" w:hAnsi="Segoe UI" w:cs="Segoe UI"/>
          <w:color w:val="000000" w:themeColor="text1"/>
          <w:sz w:val="20"/>
          <w:szCs w:val="20"/>
        </w:rPr>
      </w:pPr>
      <w:r w:rsidRPr="0039291E">
        <w:rPr>
          <w:rFonts w:ascii="Segoe UI" w:hAnsi="Segoe UI" w:cs="Segoe UI"/>
          <w:color w:val="000000" w:themeColor="text1"/>
          <w:sz w:val="20"/>
          <w:szCs w:val="20"/>
        </w:rPr>
        <w:t>Warner Bros. Discovery (WBD) prepoznat je kao „Dom biciklizma“, nudeći najširi spektar prenosa uživo iz svih disciplina – drumski, brdski biciklizam, trke na stazi, ciklokros i BMX – tokom više od 300 dana takmičenja godišnje. Tokom 2024. godine, WBD je obezbedio neprekinut prenos najvećih svetskih trka putem svoj</w:t>
      </w:r>
      <w:r>
        <w:rPr>
          <w:rFonts w:ascii="Segoe UI" w:hAnsi="Segoe UI" w:cs="Segoe UI"/>
          <w:color w:val="000000" w:themeColor="text1"/>
          <w:sz w:val="20"/>
          <w:szCs w:val="20"/>
        </w:rPr>
        <w:t>e</w:t>
      </w:r>
      <w:r w:rsidRPr="0039291E">
        <w:rPr>
          <w:rFonts w:ascii="Segoe UI" w:hAnsi="Segoe UI" w:cs="Segoe UI"/>
          <w:color w:val="000000" w:themeColor="text1"/>
          <w:sz w:val="20"/>
          <w:szCs w:val="20"/>
        </w:rPr>
        <w:t xml:space="preserve"> str</w:t>
      </w:r>
      <w:r>
        <w:rPr>
          <w:rFonts w:ascii="Segoe UI" w:hAnsi="Segoe UI" w:cs="Segoe UI"/>
          <w:color w:val="000000" w:themeColor="text1"/>
          <w:sz w:val="20"/>
          <w:szCs w:val="20"/>
        </w:rPr>
        <w:t>i</w:t>
      </w:r>
      <w:r w:rsidRPr="0039291E">
        <w:rPr>
          <w:rFonts w:ascii="Segoe UI" w:hAnsi="Segoe UI" w:cs="Segoe UI"/>
          <w:color w:val="000000" w:themeColor="text1"/>
          <w:sz w:val="20"/>
          <w:szCs w:val="20"/>
        </w:rPr>
        <w:t>ming platform</w:t>
      </w:r>
      <w:r>
        <w:rPr>
          <w:rFonts w:ascii="Segoe UI" w:hAnsi="Segoe UI" w:cs="Segoe UI"/>
          <w:color w:val="000000" w:themeColor="text1"/>
          <w:sz w:val="20"/>
          <w:szCs w:val="20"/>
        </w:rPr>
        <w:t xml:space="preserve">e </w:t>
      </w:r>
      <w:r w:rsidRPr="0039291E">
        <w:rPr>
          <w:rFonts w:ascii="Segoe UI" w:hAnsi="Segoe UI" w:cs="Segoe UI"/>
          <w:color w:val="000000" w:themeColor="text1"/>
          <w:sz w:val="20"/>
          <w:szCs w:val="20"/>
        </w:rPr>
        <w:t>Max, uz sveobuhvatnu televizijsku pokrivenost sa 4.000 sati prenosa uživo na 19 jezika na Eurosportu, kao i 500 lokalno proizvedenih emisija tokom cele sezone.</w:t>
      </w:r>
    </w:p>
    <w:p w14:paraId="2146A686" w14:textId="66A23457" w:rsidR="0039291E" w:rsidRPr="0039291E" w:rsidRDefault="0084348E" w:rsidP="0039291E">
      <w:pPr>
        <w:tabs>
          <w:tab w:val="left" w:pos="8054"/>
        </w:tabs>
        <w:spacing w:line="240" w:lineRule="auto"/>
        <w:jc w:val="both"/>
        <w:rPr>
          <w:rFonts w:ascii="Segoe UI" w:hAnsi="Segoe UI" w:cs="Segoe UI"/>
          <w:b/>
          <w:bCs/>
          <w:color w:val="000000" w:themeColor="text1"/>
          <w:sz w:val="20"/>
          <w:szCs w:val="20"/>
        </w:rPr>
      </w:pPr>
      <w:r w:rsidRPr="004E32BA">
        <w:rPr>
          <w:rFonts w:ascii="Segoe UI" w:hAnsi="Segoe UI" w:cs="Segoe UI"/>
          <w:b/>
          <w:bCs/>
          <w:color w:val="000000" w:themeColor="text1"/>
          <w:sz w:val="20"/>
          <w:szCs w:val="20"/>
        </w:rPr>
        <w:br/>
      </w:r>
      <w:r w:rsidR="0039291E" w:rsidRPr="0039291E">
        <w:rPr>
          <w:rFonts w:ascii="Segoe UI" w:hAnsi="Segoe UI" w:cs="Segoe UI"/>
          <w:b/>
          <w:bCs/>
          <w:color w:val="000000" w:themeColor="text1"/>
          <w:sz w:val="20"/>
          <w:szCs w:val="20"/>
        </w:rPr>
        <w:t>Raspored UCI Track Champions League 2024:</w:t>
      </w:r>
    </w:p>
    <w:p w14:paraId="7697EF5D" w14:textId="06F65756" w:rsidR="0039291E" w:rsidRPr="0039291E" w:rsidRDefault="0039291E" w:rsidP="0039291E">
      <w:pPr>
        <w:tabs>
          <w:tab w:val="left" w:pos="8054"/>
        </w:tabs>
        <w:spacing w:line="240" w:lineRule="auto"/>
        <w:jc w:val="both"/>
        <w:rPr>
          <w:rFonts w:ascii="Segoe UI" w:hAnsi="Segoe UI" w:cs="Segoe UI"/>
          <w:b/>
          <w:bCs/>
          <w:color w:val="000000" w:themeColor="text1"/>
          <w:sz w:val="20"/>
          <w:szCs w:val="20"/>
        </w:rPr>
      </w:pPr>
      <w:r w:rsidRPr="0039291E">
        <w:rPr>
          <w:rFonts w:ascii="Segoe UI" w:hAnsi="Segoe UI" w:cs="Segoe UI"/>
          <w:b/>
          <w:bCs/>
          <w:color w:val="000000" w:themeColor="text1"/>
          <w:sz w:val="20"/>
          <w:szCs w:val="20"/>
        </w:rPr>
        <w:t xml:space="preserve">Runda 1: </w:t>
      </w:r>
      <w:r w:rsidRPr="0039291E">
        <w:rPr>
          <w:rFonts w:ascii="Segoe UI" w:hAnsi="Segoe UI" w:cs="Segoe UI"/>
          <w:color w:val="000000" w:themeColor="text1"/>
          <w:sz w:val="20"/>
          <w:szCs w:val="20"/>
        </w:rPr>
        <w:t xml:space="preserve">Sen-Kanten-an-Ivelin, Francuska – 23. novembar </w:t>
      </w:r>
      <w:r w:rsidRPr="0039291E">
        <w:rPr>
          <w:rFonts w:ascii="Segoe UI" w:hAnsi="Segoe UI" w:cs="Segoe UI"/>
          <w:b/>
          <w:bCs/>
          <w:color w:val="000000" w:themeColor="text1"/>
          <w:sz w:val="20"/>
          <w:szCs w:val="20"/>
        </w:rPr>
        <w:t xml:space="preserve"> </w:t>
      </w:r>
    </w:p>
    <w:p w14:paraId="3DC6C144" w14:textId="1BCF3A63" w:rsidR="0039291E" w:rsidRPr="0039291E" w:rsidRDefault="0039291E" w:rsidP="0039291E">
      <w:pPr>
        <w:tabs>
          <w:tab w:val="left" w:pos="8054"/>
        </w:tabs>
        <w:spacing w:line="240" w:lineRule="auto"/>
        <w:jc w:val="both"/>
        <w:rPr>
          <w:rFonts w:ascii="Segoe UI" w:hAnsi="Segoe UI" w:cs="Segoe UI"/>
          <w:b/>
          <w:bCs/>
          <w:color w:val="000000" w:themeColor="text1"/>
          <w:sz w:val="20"/>
          <w:szCs w:val="20"/>
        </w:rPr>
      </w:pPr>
      <w:r w:rsidRPr="0039291E">
        <w:rPr>
          <w:rFonts w:ascii="Segoe UI" w:hAnsi="Segoe UI" w:cs="Segoe UI"/>
          <w:b/>
          <w:bCs/>
          <w:color w:val="000000" w:themeColor="text1"/>
          <w:sz w:val="20"/>
          <w:szCs w:val="20"/>
        </w:rPr>
        <w:t xml:space="preserve">Runda 2: </w:t>
      </w:r>
      <w:r w:rsidRPr="0039291E">
        <w:rPr>
          <w:rFonts w:ascii="Segoe UI" w:hAnsi="Segoe UI" w:cs="Segoe UI"/>
          <w:color w:val="000000" w:themeColor="text1"/>
          <w:sz w:val="20"/>
          <w:szCs w:val="20"/>
        </w:rPr>
        <w:t>Apeldorn, Holandija – 29. novembar</w:t>
      </w:r>
      <w:r w:rsidRPr="0039291E">
        <w:rPr>
          <w:rFonts w:ascii="Segoe UI" w:hAnsi="Segoe UI" w:cs="Segoe UI"/>
          <w:b/>
          <w:bCs/>
          <w:color w:val="000000" w:themeColor="text1"/>
          <w:sz w:val="20"/>
          <w:szCs w:val="20"/>
        </w:rPr>
        <w:t xml:space="preserve">  </w:t>
      </w:r>
    </w:p>
    <w:p w14:paraId="0CF1188F" w14:textId="30E9DCCC" w:rsidR="0039291E" w:rsidRPr="0039291E" w:rsidRDefault="0039291E" w:rsidP="0039291E">
      <w:pPr>
        <w:tabs>
          <w:tab w:val="left" w:pos="8054"/>
        </w:tabs>
        <w:spacing w:line="240" w:lineRule="auto"/>
        <w:jc w:val="both"/>
        <w:rPr>
          <w:rFonts w:ascii="Segoe UI" w:hAnsi="Segoe UI" w:cs="Segoe UI"/>
          <w:color w:val="000000" w:themeColor="text1"/>
          <w:sz w:val="20"/>
          <w:szCs w:val="20"/>
        </w:rPr>
      </w:pPr>
      <w:r w:rsidRPr="0039291E">
        <w:rPr>
          <w:rFonts w:ascii="Segoe UI" w:hAnsi="Segoe UI" w:cs="Segoe UI"/>
          <w:b/>
          <w:bCs/>
          <w:color w:val="000000" w:themeColor="text1"/>
          <w:sz w:val="20"/>
          <w:szCs w:val="20"/>
        </w:rPr>
        <w:t xml:space="preserve">Runda 3: </w:t>
      </w:r>
      <w:r w:rsidRPr="0039291E">
        <w:rPr>
          <w:rFonts w:ascii="Segoe UI" w:hAnsi="Segoe UI" w:cs="Segoe UI"/>
          <w:color w:val="000000" w:themeColor="text1"/>
          <w:sz w:val="20"/>
          <w:szCs w:val="20"/>
        </w:rPr>
        <w:t xml:space="preserve">Apeldorn, Holandija – 30. novembar  </w:t>
      </w:r>
    </w:p>
    <w:p w14:paraId="1847EB09" w14:textId="560E071F" w:rsidR="0039291E" w:rsidRPr="0039291E" w:rsidRDefault="0039291E" w:rsidP="0039291E">
      <w:pPr>
        <w:tabs>
          <w:tab w:val="left" w:pos="8054"/>
        </w:tabs>
        <w:spacing w:line="240" w:lineRule="auto"/>
        <w:jc w:val="both"/>
        <w:rPr>
          <w:rFonts w:ascii="Segoe UI" w:hAnsi="Segoe UI" w:cs="Segoe UI"/>
          <w:b/>
          <w:bCs/>
          <w:color w:val="000000" w:themeColor="text1"/>
          <w:sz w:val="20"/>
          <w:szCs w:val="20"/>
        </w:rPr>
      </w:pPr>
      <w:r w:rsidRPr="0039291E">
        <w:rPr>
          <w:rFonts w:ascii="Segoe UI" w:hAnsi="Segoe UI" w:cs="Segoe UI"/>
          <w:b/>
          <w:bCs/>
          <w:color w:val="000000" w:themeColor="text1"/>
          <w:sz w:val="20"/>
          <w:szCs w:val="20"/>
        </w:rPr>
        <w:t xml:space="preserve">Runda 4: </w:t>
      </w:r>
      <w:r w:rsidRPr="0039291E">
        <w:rPr>
          <w:rFonts w:ascii="Segoe UI" w:hAnsi="Segoe UI" w:cs="Segoe UI"/>
          <w:color w:val="000000" w:themeColor="text1"/>
          <w:sz w:val="20"/>
          <w:szCs w:val="20"/>
        </w:rPr>
        <w:t>London, Velika Britanija – 6. decembar</w:t>
      </w:r>
      <w:r w:rsidRPr="0039291E">
        <w:rPr>
          <w:rFonts w:ascii="Segoe UI" w:hAnsi="Segoe UI" w:cs="Segoe UI"/>
          <w:b/>
          <w:bCs/>
          <w:color w:val="000000" w:themeColor="text1"/>
          <w:sz w:val="20"/>
          <w:szCs w:val="20"/>
        </w:rPr>
        <w:t xml:space="preserve">  </w:t>
      </w:r>
    </w:p>
    <w:p w14:paraId="13C091BA" w14:textId="77777777" w:rsidR="002A5622" w:rsidRDefault="0039291E" w:rsidP="0039291E">
      <w:pPr>
        <w:tabs>
          <w:tab w:val="left" w:pos="8054"/>
        </w:tabs>
        <w:spacing w:line="240" w:lineRule="auto"/>
        <w:jc w:val="both"/>
        <w:rPr>
          <w:rFonts w:ascii="Segoe UI" w:hAnsi="Segoe UI" w:cs="Segoe UI"/>
          <w:b/>
          <w:bCs/>
          <w:color w:val="000000" w:themeColor="text1"/>
          <w:sz w:val="20"/>
          <w:szCs w:val="20"/>
        </w:rPr>
      </w:pPr>
      <w:r w:rsidRPr="0039291E">
        <w:rPr>
          <w:rFonts w:ascii="Segoe UI" w:hAnsi="Segoe UI" w:cs="Segoe UI"/>
          <w:b/>
          <w:bCs/>
          <w:color w:val="000000" w:themeColor="text1"/>
          <w:sz w:val="20"/>
          <w:szCs w:val="20"/>
        </w:rPr>
        <w:t xml:space="preserve">Veliko finale: </w:t>
      </w:r>
      <w:r w:rsidRPr="0039291E">
        <w:rPr>
          <w:rFonts w:ascii="Segoe UI" w:hAnsi="Segoe UI" w:cs="Segoe UI"/>
          <w:color w:val="000000" w:themeColor="text1"/>
          <w:sz w:val="20"/>
          <w:szCs w:val="20"/>
        </w:rPr>
        <w:t>London, Velika Britanija – 7. decembar</w:t>
      </w:r>
      <w:r w:rsidRPr="0039291E">
        <w:rPr>
          <w:rFonts w:ascii="Segoe UI" w:hAnsi="Segoe UI" w:cs="Segoe UI"/>
          <w:b/>
          <w:bCs/>
          <w:color w:val="000000" w:themeColor="text1"/>
          <w:sz w:val="20"/>
          <w:szCs w:val="20"/>
        </w:rPr>
        <w:t xml:space="preserve"> </w:t>
      </w:r>
    </w:p>
    <w:p w14:paraId="5C470DBC" w14:textId="77777777" w:rsidR="002A5622" w:rsidRDefault="002A5622" w:rsidP="0039291E">
      <w:pPr>
        <w:tabs>
          <w:tab w:val="left" w:pos="8054"/>
        </w:tabs>
        <w:spacing w:line="240" w:lineRule="auto"/>
        <w:jc w:val="both"/>
        <w:rPr>
          <w:rFonts w:ascii="Segoe UI" w:hAnsi="Segoe UI" w:cs="Segoe UI"/>
          <w:b/>
          <w:bCs/>
          <w:color w:val="000000" w:themeColor="text1"/>
          <w:sz w:val="20"/>
          <w:szCs w:val="20"/>
        </w:rPr>
      </w:pPr>
    </w:p>
    <w:p w14:paraId="6A34CCF6" w14:textId="77777777" w:rsidR="002A5622" w:rsidRPr="005D430B" w:rsidRDefault="002A5622" w:rsidP="002A5622">
      <w:pPr>
        <w:spacing w:line="240" w:lineRule="auto"/>
        <w:rPr>
          <w:rFonts w:ascii="Segoe UI" w:hAnsi="Segoe UI" w:cs="Segoe UI"/>
          <w:b/>
          <w:color w:val="7F7F7F" w:themeColor="text1" w:themeTint="80"/>
          <w:sz w:val="16"/>
          <w:szCs w:val="16"/>
        </w:rPr>
      </w:pPr>
      <w:r w:rsidRPr="005D430B">
        <w:rPr>
          <w:rFonts w:ascii="Segoe UI" w:hAnsi="Segoe UI" w:cs="Segoe UI"/>
          <w:b/>
          <w:color w:val="7F7F7F" w:themeColor="text1" w:themeTint="80"/>
          <w:sz w:val="16"/>
          <w:szCs w:val="16"/>
        </w:rPr>
        <w:t>O Warner Bros. Discovery Sports</w:t>
      </w:r>
    </w:p>
    <w:p w14:paraId="06A7EB1D" w14:textId="77777777" w:rsidR="002A5622" w:rsidRPr="005D430B" w:rsidRDefault="002A5622" w:rsidP="002A5622">
      <w:pPr>
        <w:spacing w:line="240" w:lineRule="auto"/>
        <w:jc w:val="both"/>
        <w:rPr>
          <w:rFonts w:ascii="Segoe UI" w:hAnsi="Segoe UI" w:cs="Segoe UI"/>
          <w:bCs/>
          <w:color w:val="7F7F7F" w:themeColor="text1" w:themeTint="80"/>
          <w:sz w:val="16"/>
          <w:szCs w:val="16"/>
        </w:rPr>
      </w:pPr>
      <w:r w:rsidRPr="005D430B">
        <w:rPr>
          <w:rFonts w:ascii="Segoe UI" w:hAnsi="Segoe UI" w:cs="Segoe UI"/>
          <w:bCs/>
          <w:color w:val="7F7F7F" w:themeColor="text1" w:themeTint="80"/>
          <w:sz w:val="16"/>
          <w:szCs w:val="16"/>
        </w:rPr>
        <w:t xml:space="preserve">Warner Bros. Discovery (WBD) Sports Europe predstavlja portfolio sportskih brendova, kanala i platformi WBD-a u Evropi. Zajedno dosežu do 130 miliona ljudi svakog meseca, angažirajući obožavaoce i široku publiku u više od 200 tržišta i na 20 jezika putem svih platformi gde potrošači provode vreme: besplatne televizije, plaćene televizije, striminga, interneta i društvenih mreža. WBD Sports Europe uključuje omiljene potrošačke brendove Eurosport, Global Cycling Network (GCN), Global Mountain Bike Network (GMBN), Golf Digest i TNT Sports u Ujedinjenom Kraljevstvu i Irskoj, kao i sportski program i sadržaj na besplatnim televizijskim mrežama WBD-a kao i striming na discovery+ i Max od proleća 2024. godine u početnih 25 tržišta. Povezuju publiku sa najvećim sportskim događajima </w:t>
      </w:r>
      <w:r w:rsidRPr="005D430B">
        <w:rPr>
          <w:rFonts w:ascii="Segoe UI" w:hAnsi="Segoe UI" w:cs="Segoe UI"/>
          <w:bCs/>
          <w:color w:val="7F7F7F" w:themeColor="text1" w:themeTint="80"/>
          <w:sz w:val="16"/>
          <w:szCs w:val="16"/>
        </w:rPr>
        <w:lastRenderedPageBreak/>
        <w:t>na svetu. To uključuje biti domaćin Olimpijskih igara u Europi; teniskih Grand Slam turnira; biciklističkih Grand Tourova, više od 300 dana uživo biciklizma godišnje, UCI Track Champions League, WHOOP UCI Mountain Bike World Series; PGA TOUR tokom cele godine u nekim tržištima; The Ocean Race; svetski snuker turnir; ABB FIA Formula E Svetsko prvenstvo; FIM Speedway GP, Speedway of Nations i Speedway World Cup; svakog glavnog zimskog sportskog svetskog prvenstva i Svetskog kupa. WBD Sports Europe kompletira potpunu 360° ponudu sa svojim odeljenjem za upravljanje i promociju događaja, koji nadgleda više od 35 događaja tokom četiri globalna prvenstva svake godine i postigao je sertifikat ISO20121 za održivost praksi upravljanja događajima.</w:t>
      </w:r>
    </w:p>
    <w:p w14:paraId="3AD075AF" w14:textId="5DA3497C" w:rsidR="00AB1B6E" w:rsidRPr="004E32BA" w:rsidRDefault="0039291E" w:rsidP="0039291E">
      <w:pPr>
        <w:tabs>
          <w:tab w:val="left" w:pos="8054"/>
        </w:tabs>
        <w:spacing w:line="240" w:lineRule="auto"/>
        <w:jc w:val="both"/>
        <w:rPr>
          <w:rFonts w:ascii="Segoe UI" w:hAnsi="Segoe UI" w:cs="Segoe UI"/>
          <w:color w:val="000000" w:themeColor="text1"/>
          <w:sz w:val="20"/>
          <w:szCs w:val="20"/>
        </w:rPr>
      </w:pPr>
      <w:r w:rsidRPr="0039291E">
        <w:rPr>
          <w:rFonts w:ascii="Segoe UI" w:hAnsi="Segoe UI" w:cs="Segoe UI"/>
          <w:b/>
          <w:bCs/>
          <w:color w:val="000000" w:themeColor="text1"/>
          <w:sz w:val="20"/>
          <w:szCs w:val="20"/>
        </w:rPr>
        <w:t xml:space="preserve"> </w:t>
      </w:r>
    </w:p>
    <w:sectPr w:rsidR="00AB1B6E" w:rsidRPr="004E32BA">
      <w:head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4A9A0C" w14:textId="77777777" w:rsidR="006C6E96" w:rsidRDefault="006C6E96">
      <w:pPr>
        <w:spacing w:line="240" w:lineRule="auto"/>
      </w:pPr>
      <w:r>
        <w:separator/>
      </w:r>
    </w:p>
  </w:endnote>
  <w:endnote w:type="continuationSeparator" w:id="0">
    <w:p w14:paraId="7E2D2FBF" w14:textId="77777777" w:rsidR="006C6E96" w:rsidRDefault="006C6E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DE33F8" w14:textId="77777777" w:rsidR="006C6E96" w:rsidRDefault="006C6E96">
      <w:pPr>
        <w:spacing w:line="240" w:lineRule="auto"/>
      </w:pPr>
      <w:r>
        <w:separator/>
      </w:r>
    </w:p>
  </w:footnote>
  <w:footnote w:type="continuationSeparator" w:id="0">
    <w:p w14:paraId="5E04CED7" w14:textId="77777777" w:rsidR="006C6E96" w:rsidRDefault="006C6E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6AEC0A" w14:textId="277A6627" w:rsidR="0048040A" w:rsidRPr="00780F14" w:rsidRDefault="008438EF" w:rsidP="00780F14">
    <w:pPr>
      <w:spacing w:line="240" w:lineRule="auto"/>
      <w:rPr>
        <w:rFonts w:ascii="Times New Roman" w:eastAsia="Times New Roman" w:hAnsi="Times New Roman" w:cs="Times New Roman"/>
        <w:sz w:val="24"/>
        <w:szCs w:val="24"/>
      </w:rPr>
    </w:pPr>
    <w:r>
      <w:drawing>
        <wp:anchor distT="0" distB="0" distL="114300" distR="114300" simplePos="0" relativeHeight="251662336" behindDoc="0" locked="0" layoutInCell="1" hidden="0" allowOverlap="1" wp14:anchorId="1DADC122" wp14:editId="141BCF7C">
          <wp:simplePos x="0" y="0"/>
          <wp:positionH relativeFrom="column">
            <wp:posOffset>5081905</wp:posOffset>
          </wp:positionH>
          <wp:positionV relativeFrom="paragraph">
            <wp:posOffset>-243038</wp:posOffset>
          </wp:positionV>
          <wp:extent cx="1283970" cy="592455"/>
          <wp:effectExtent l="0" t="0" r="0" b="0"/>
          <wp:wrapNone/>
          <wp:docPr id="17" name="image3.png" descr="A screen shot of a video g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screen shot of a video game&#10;&#10;Description automatically generated"/>
                  <pic:cNvPicPr preferRelativeResize="0"/>
                </pic:nvPicPr>
                <pic:blipFill>
                  <a:blip r:embed="rId1"/>
                  <a:srcRect/>
                  <a:stretch>
                    <a:fillRect/>
                  </a:stretch>
                </pic:blipFill>
                <pic:spPr>
                  <a:xfrm>
                    <a:off x="0" y="0"/>
                    <a:ext cx="1283970" cy="592455"/>
                  </a:xfrm>
                  <a:prstGeom prst="rect">
                    <a:avLst/>
                  </a:prstGeom>
                  <a:ln/>
                </pic:spPr>
              </pic:pic>
            </a:graphicData>
          </a:graphic>
        </wp:anchor>
      </w:drawing>
    </w:r>
    <w:r w:rsidR="00C95C97">
      <w:drawing>
        <wp:anchor distT="0" distB="0" distL="114300" distR="114300" simplePos="0" relativeHeight="251660288" behindDoc="1" locked="0" layoutInCell="1" allowOverlap="1" wp14:anchorId="77A4AE8B" wp14:editId="65B6F25F">
          <wp:simplePos x="0" y="0"/>
          <wp:positionH relativeFrom="margin">
            <wp:posOffset>-467360</wp:posOffset>
          </wp:positionH>
          <wp:positionV relativeFrom="paragraph">
            <wp:posOffset>-155143</wp:posOffset>
          </wp:positionV>
          <wp:extent cx="1494155" cy="323850"/>
          <wp:effectExtent l="0" t="0" r="4445" b="6350"/>
          <wp:wrapTight wrapText="bothSides">
            <wp:wrapPolygon edited="0">
              <wp:start x="1469" y="0"/>
              <wp:lineTo x="0" y="1694"/>
              <wp:lineTo x="0" y="10165"/>
              <wp:lineTo x="184" y="14400"/>
              <wp:lineTo x="1652" y="21176"/>
              <wp:lineTo x="1836" y="21176"/>
              <wp:lineTo x="2938" y="21176"/>
              <wp:lineTo x="21481" y="18635"/>
              <wp:lineTo x="21481" y="5929"/>
              <wp:lineTo x="3305" y="0"/>
              <wp:lineTo x="1469"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94155" cy="323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127E5"/>
    <w:multiLevelType w:val="hybridMultilevel"/>
    <w:tmpl w:val="56C66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761E37"/>
    <w:multiLevelType w:val="hybridMultilevel"/>
    <w:tmpl w:val="B434C3BA"/>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 w15:restartNumberingAfterBreak="0">
    <w:nsid w:val="35D56C31"/>
    <w:multiLevelType w:val="hybridMultilevel"/>
    <w:tmpl w:val="B13610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CFB0E66"/>
    <w:multiLevelType w:val="multilevel"/>
    <w:tmpl w:val="279A89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45C1935"/>
    <w:multiLevelType w:val="hybridMultilevel"/>
    <w:tmpl w:val="58E0F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370B9E"/>
    <w:multiLevelType w:val="hybridMultilevel"/>
    <w:tmpl w:val="C6C89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AD6D31"/>
    <w:multiLevelType w:val="hybridMultilevel"/>
    <w:tmpl w:val="7B8AF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867A36"/>
    <w:multiLevelType w:val="hybridMultilevel"/>
    <w:tmpl w:val="90F46E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E965F1"/>
    <w:multiLevelType w:val="hybridMultilevel"/>
    <w:tmpl w:val="1DE06F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94166241">
    <w:abstractNumId w:val="3"/>
  </w:num>
  <w:num w:numId="2" w16cid:durableId="1622490423">
    <w:abstractNumId w:val="3"/>
  </w:num>
  <w:num w:numId="3" w16cid:durableId="49153092">
    <w:abstractNumId w:val="0"/>
  </w:num>
  <w:num w:numId="4" w16cid:durableId="1135875782">
    <w:abstractNumId w:val="7"/>
  </w:num>
  <w:num w:numId="5" w16cid:durableId="1869485919">
    <w:abstractNumId w:val="5"/>
  </w:num>
  <w:num w:numId="6" w16cid:durableId="1080718096">
    <w:abstractNumId w:val="2"/>
  </w:num>
  <w:num w:numId="7" w16cid:durableId="209659167">
    <w:abstractNumId w:val="4"/>
  </w:num>
  <w:num w:numId="8" w16cid:durableId="1117287497">
    <w:abstractNumId w:val="6"/>
  </w:num>
  <w:num w:numId="9" w16cid:durableId="878392015">
    <w:abstractNumId w:val="8"/>
  </w:num>
  <w:num w:numId="10" w16cid:durableId="144246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40A"/>
    <w:rsid w:val="00000FD8"/>
    <w:rsid w:val="00004A21"/>
    <w:rsid w:val="00010AD7"/>
    <w:rsid w:val="00021739"/>
    <w:rsid w:val="00024437"/>
    <w:rsid w:val="00025540"/>
    <w:rsid w:val="00030606"/>
    <w:rsid w:val="00034A8F"/>
    <w:rsid w:val="000427D3"/>
    <w:rsid w:val="00051787"/>
    <w:rsid w:val="00054848"/>
    <w:rsid w:val="00065746"/>
    <w:rsid w:val="00066CA0"/>
    <w:rsid w:val="000723D3"/>
    <w:rsid w:val="00073EAD"/>
    <w:rsid w:val="00074502"/>
    <w:rsid w:val="00074BC4"/>
    <w:rsid w:val="000754F0"/>
    <w:rsid w:val="00077A7F"/>
    <w:rsid w:val="000807D7"/>
    <w:rsid w:val="000818B5"/>
    <w:rsid w:val="00094E38"/>
    <w:rsid w:val="000A45E9"/>
    <w:rsid w:val="000A532D"/>
    <w:rsid w:val="000B5218"/>
    <w:rsid w:val="000C649A"/>
    <w:rsid w:val="000D46BD"/>
    <w:rsid w:val="000F7CF7"/>
    <w:rsid w:val="001022AE"/>
    <w:rsid w:val="00105721"/>
    <w:rsid w:val="00114BB5"/>
    <w:rsid w:val="00135C90"/>
    <w:rsid w:val="001419DD"/>
    <w:rsid w:val="00150B35"/>
    <w:rsid w:val="001521D3"/>
    <w:rsid w:val="001576D1"/>
    <w:rsid w:val="00170CA1"/>
    <w:rsid w:val="00172E90"/>
    <w:rsid w:val="001747D8"/>
    <w:rsid w:val="0018153F"/>
    <w:rsid w:val="00182C53"/>
    <w:rsid w:val="001847CB"/>
    <w:rsid w:val="001873E7"/>
    <w:rsid w:val="00190C2E"/>
    <w:rsid w:val="00190D74"/>
    <w:rsid w:val="001D069C"/>
    <w:rsid w:val="001D376C"/>
    <w:rsid w:val="001D511E"/>
    <w:rsid w:val="001E568D"/>
    <w:rsid w:val="001E626D"/>
    <w:rsid w:val="001F19FF"/>
    <w:rsid w:val="0020073A"/>
    <w:rsid w:val="00214EAB"/>
    <w:rsid w:val="00246D76"/>
    <w:rsid w:val="0026129A"/>
    <w:rsid w:val="0026655D"/>
    <w:rsid w:val="0027551C"/>
    <w:rsid w:val="002803EB"/>
    <w:rsid w:val="00280C7F"/>
    <w:rsid w:val="00285701"/>
    <w:rsid w:val="0028661F"/>
    <w:rsid w:val="00296005"/>
    <w:rsid w:val="002A2592"/>
    <w:rsid w:val="002A5622"/>
    <w:rsid w:val="002A5F4C"/>
    <w:rsid w:val="002B36FA"/>
    <w:rsid w:val="002C06AA"/>
    <w:rsid w:val="002D0174"/>
    <w:rsid w:val="002D0A72"/>
    <w:rsid w:val="002D43B3"/>
    <w:rsid w:val="002E0DD4"/>
    <w:rsid w:val="002F15AE"/>
    <w:rsid w:val="002F593B"/>
    <w:rsid w:val="00302235"/>
    <w:rsid w:val="00317A88"/>
    <w:rsid w:val="00325BD8"/>
    <w:rsid w:val="00325CC7"/>
    <w:rsid w:val="00326C13"/>
    <w:rsid w:val="0035038F"/>
    <w:rsid w:val="0035753A"/>
    <w:rsid w:val="003647BC"/>
    <w:rsid w:val="0038655C"/>
    <w:rsid w:val="0038741F"/>
    <w:rsid w:val="00387AD8"/>
    <w:rsid w:val="0039291E"/>
    <w:rsid w:val="003A3CBD"/>
    <w:rsid w:val="003A5861"/>
    <w:rsid w:val="003B0E73"/>
    <w:rsid w:val="003B1671"/>
    <w:rsid w:val="003B57AB"/>
    <w:rsid w:val="003E1FED"/>
    <w:rsid w:val="003F7694"/>
    <w:rsid w:val="00400D90"/>
    <w:rsid w:val="00401042"/>
    <w:rsid w:val="00413554"/>
    <w:rsid w:val="00416FA0"/>
    <w:rsid w:val="0041742B"/>
    <w:rsid w:val="0043017A"/>
    <w:rsid w:val="004335E5"/>
    <w:rsid w:val="0043697D"/>
    <w:rsid w:val="00444A6E"/>
    <w:rsid w:val="004532EE"/>
    <w:rsid w:val="00455C13"/>
    <w:rsid w:val="004574B8"/>
    <w:rsid w:val="00464D02"/>
    <w:rsid w:val="00464D52"/>
    <w:rsid w:val="00470E48"/>
    <w:rsid w:val="004750EE"/>
    <w:rsid w:val="00477715"/>
    <w:rsid w:val="0048040A"/>
    <w:rsid w:val="004868C0"/>
    <w:rsid w:val="004917DE"/>
    <w:rsid w:val="00494100"/>
    <w:rsid w:val="004A11F1"/>
    <w:rsid w:val="004A23E5"/>
    <w:rsid w:val="004A3DD9"/>
    <w:rsid w:val="004A5586"/>
    <w:rsid w:val="004B0E26"/>
    <w:rsid w:val="004B1AEC"/>
    <w:rsid w:val="004B4A6B"/>
    <w:rsid w:val="004C0224"/>
    <w:rsid w:val="004C13BC"/>
    <w:rsid w:val="004D08E9"/>
    <w:rsid w:val="004D3778"/>
    <w:rsid w:val="004D3884"/>
    <w:rsid w:val="004D4731"/>
    <w:rsid w:val="004D7271"/>
    <w:rsid w:val="004E32BA"/>
    <w:rsid w:val="004E3567"/>
    <w:rsid w:val="004E35FA"/>
    <w:rsid w:val="004E4D32"/>
    <w:rsid w:val="004E6434"/>
    <w:rsid w:val="004E6F68"/>
    <w:rsid w:val="004F132A"/>
    <w:rsid w:val="004F351F"/>
    <w:rsid w:val="004F5687"/>
    <w:rsid w:val="00506B1D"/>
    <w:rsid w:val="00507AEC"/>
    <w:rsid w:val="0052719D"/>
    <w:rsid w:val="00527E9B"/>
    <w:rsid w:val="00554237"/>
    <w:rsid w:val="0057643E"/>
    <w:rsid w:val="00576DB0"/>
    <w:rsid w:val="00581126"/>
    <w:rsid w:val="00593C59"/>
    <w:rsid w:val="00597367"/>
    <w:rsid w:val="005A3798"/>
    <w:rsid w:val="005A7CAB"/>
    <w:rsid w:val="005C1ED7"/>
    <w:rsid w:val="005F5346"/>
    <w:rsid w:val="00606DF1"/>
    <w:rsid w:val="0062608A"/>
    <w:rsid w:val="00630BAA"/>
    <w:rsid w:val="006339E6"/>
    <w:rsid w:val="0063510D"/>
    <w:rsid w:val="00645EE1"/>
    <w:rsid w:val="00646379"/>
    <w:rsid w:val="0064742D"/>
    <w:rsid w:val="006537FA"/>
    <w:rsid w:val="006553F1"/>
    <w:rsid w:val="00662B69"/>
    <w:rsid w:val="0067492C"/>
    <w:rsid w:val="0068696F"/>
    <w:rsid w:val="00694E89"/>
    <w:rsid w:val="00694ED8"/>
    <w:rsid w:val="006A3D9F"/>
    <w:rsid w:val="006A79E8"/>
    <w:rsid w:val="006B0549"/>
    <w:rsid w:val="006C6E96"/>
    <w:rsid w:val="006D5CF1"/>
    <w:rsid w:val="006F371B"/>
    <w:rsid w:val="0070296E"/>
    <w:rsid w:val="00727F13"/>
    <w:rsid w:val="0073092D"/>
    <w:rsid w:val="00731100"/>
    <w:rsid w:val="00733E65"/>
    <w:rsid w:val="0073748B"/>
    <w:rsid w:val="00742A20"/>
    <w:rsid w:val="007561C0"/>
    <w:rsid w:val="00764817"/>
    <w:rsid w:val="00774310"/>
    <w:rsid w:val="007801D0"/>
    <w:rsid w:val="00780F14"/>
    <w:rsid w:val="007B5216"/>
    <w:rsid w:val="007F72A5"/>
    <w:rsid w:val="00803F90"/>
    <w:rsid w:val="00804E81"/>
    <w:rsid w:val="00805593"/>
    <w:rsid w:val="0081250B"/>
    <w:rsid w:val="00825DC5"/>
    <w:rsid w:val="00842C2E"/>
    <w:rsid w:val="0084348E"/>
    <w:rsid w:val="008438EF"/>
    <w:rsid w:val="00846845"/>
    <w:rsid w:val="00860F8F"/>
    <w:rsid w:val="008803B0"/>
    <w:rsid w:val="00880D16"/>
    <w:rsid w:val="00896BB7"/>
    <w:rsid w:val="00897C6C"/>
    <w:rsid w:val="008A761A"/>
    <w:rsid w:val="008B25FE"/>
    <w:rsid w:val="008D2599"/>
    <w:rsid w:val="008D33DA"/>
    <w:rsid w:val="008D4136"/>
    <w:rsid w:val="008D469E"/>
    <w:rsid w:val="008D4A6E"/>
    <w:rsid w:val="008D5695"/>
    <w:rsid w:val="008F329F"/>
    <w:rsid w:val="009020E9"/>
    <w:rsid w:val="00903400"/>
    <w:rsid w:val="009063D8"/>
    <w:rsid w:val="00912EF8"/>
    <w:rsid w:val="00913C05"/>
    <w:rsid w:val="00916827"/>
    <w:rsid w:val="00922B52"/>
    <w:rsid w:val="009315A2"/>
    <w:rsid w:val="0093246A"/>
    <w:rsid w:val="00940D28"/>
    <w:rsid w:val="0094687A"/>
    <w:rsid w:val="009516B1"/>
    <w:rsid w:val="00963016"/>
    <w:rsid w:val="00965A42"/>
    <w:rsid w:val="009742EE"/>
    <w:rsid w:val="0097615D"/>
    <w:rsid w:val="00990939"/>
    <w:rsid w:val="00992D33"/>
    <w:rsid w:val="00992E78"/>
    <w:rsid w:val="00993F17"/>
    <w:rsid w:val="009A7350"/>
    <w:rsid w:val="009B1D44"/>
    <w:rsid w:val="009C654C"/>
    <w:rsid w:val="009C7223"/>
    <w:rsid w:val="009D1B1C"/>
    <w:rsid w:val="009F24FD"/>
    <w:rsid w:val="00A02DCC"/>
    <w:rsid w:val="00A0622D"/>
    <w:rsid w:val="00A074A4"/>
    <w:rsid w:val="00A22FD5"/>
    <w:rsid w:val="00A31872"/>
    <w:rsid w:val="00A328A4"/>
    <w:rsid w:val="00A3428B"/>
    <w:rsid w:val="00A40112"/>
    <w:rsid w:val="00A42AC1"/>
    <w:rsid w:val="00A42D7B"/>
    <w:rsid w:val="00A43258"/>
    <w:rsid w:val="00A4467B"/>
    <w:rsid w:val="00A44B4B"/>
    <w:rsid w:val="00A51E16"/>
    <w:rsid w:val="00A54D87"/>
    <w:rsid w:val="00A722B1"/>
    <w:rsid w:val="00A7258E"/>
    <w:rsid w:val="00A77992"/>
    <w:rsid w:val="00A82D79"/>
    <w:rsid w:val="00A836D9"/>
    <w:rsid w:val="00A84F45"/>
    <w:rsid w:val="00A90E98"/>
    <w:rsid w:val="00A93478"/>
    <w:rsid w:val="00A967CD"/>
    <w:rsid w:val="00AA51AA"/>
    <w:rsid w:val="00AA5E15"/>
    <w:rsid w:val="00AB1B6E"/>
    <w:rsid w:val="00AB3C24"/>
    <w:rsid w:val="00AD7747"/>
    <w:rsid w:val="00AE7A0A"/>
    <w:rsid w:val="00B02389"/>
    <w:rsid w:val="00B22AE5"/>
    <w:rsid w:val="00B23B50"/>
    <w:rsid w:val="00B2496E"/>
    <w:rsid w:val="00B25AC1"/>
    <w:rsid w:val="00B263A8"/>
    <w:rsid w:val="00B26FC0"/>
    <w:rsid w:val="00B303CC"/>
    <w:rsid w:val="00B415B1"/>
    <w:rsid w:val="00B4328F"/>
    <w:rsid w:val="00B50C95"/>
    <w:rsid w:val="00B57D5F"/>
    <w:rsid w:val="00B613DA"/>
    <w:rsid w:val="00B65342"/>
    <w:rsid w:val="00B66C5D"/>
    <w:rsid w:val="00B671E7"/>
    <w:rsid w:val="00B72D7A"/>
    <w:rsid w:val="00B86F3B"/>
    <w:rsid w:val="00B91D53"/>
    <w:rsid w:val="00B934D0"/>
    <w:rsid w:val="00B94FED"/>
    <w:rsid w:val="00BA1AD7"/>
    <w:rsid w:val="00BA6F09"/>
    <w:rsid w:val="00BB0FE6"/>
    <w:rsid w:val="00BB2EDC"/>
    <w:rsid w:val="00BC2925"/>
    <w:rsid w:val="00BC5ED1"/>
    <w:rsid w:val="00BC6139"/>
    <w:rsid w:val="00BD360E"/>
    <w:rsid w:val="00BE0759"/>
    <w:rsid w:val="00C00887"/>
    <w:rsid w:val="00C018F7"/>
    <w:rsid w:val="00C045F3"/>
    <w:rsid w:val="00C13109"/>
    <w:rsid w:val="00C13111"/>
    <w:rsid w:val="00C30190"/>
    <w:rsid w:val="00C31061"/>
    <w:rsid w:val="00C31699"/>
    <w:rsid w:val="00C33252"/>
    <w:rsid w:val="00C36817"/>
    <w:rsid w:val="00C45DFD"/>
    <w:rsid w:val="00C534F0"/>
    <w:rsid w:val="00C550FC"/>
    <w:rsid w:val="00C76E82"/>
    <w:rsid w:val="00C801FB"/>
    <w:rsid w:val="00C8150A"/>
    <w:rsid w:val="00C81817"/>
    <w:rsid w:val="00C9052E"/>
    <w:rsid w:val="00C90D25"/>
    <w:rsid w:val="00C95C97"/>
    <w:rsid w:val="00C96DCA"/>
    <w:rsid w:val="00CA211B"/>
    <w:rsid w:val="00CB4209"/>
    <w:rsid w:val="00CD3FE9"/>
    <w:rsid w:val="00CD7686"/>
    <w:rsid w:val="00CE1FEB"/>
    <w:rsid w:val="00CF2253"/>
    <w:rsid w:val="00D01430"/>
    <w:rsid w:val="00D0514D"/>
    <w:rsid w:val="00D117CB"/>
    <w:rsid w:val="00D12BCF"/>
    <w:rsid w:val="00D240FF"/>
    <w:rsid w:val="00D262EF"/>
    <w:rsid w:val="00D45A8F"/>
    <w:rsid w:val="00D6049B"/>
    <w:rsid w:val="00D60F5B"/>
    <w:rsid w:val="00D70FD9"/>
    <w:rsid w:val="00D71795"/>
    <w:rsid w:val="00D81C72"/>
    <w:rsid w:val="00D855E8"/>
    <w:rsid w:val="00DA5F83"/>
    <w:rsid w:val="00DB74FE"/>
    <w:rsid w:val="00DD0E3C"/>
    <w:rsid w:val="00DD77E5"/>
    <w:rsid w:val="00DE4A99"/>
    <w:rsid w:val="00DE75B2"/>
    <w:rsid w:val="00DF3360"/>
    <w:rsid w:val="00E01C9C"/>
    <w:rsid w:val="00E11456"/>
    <w:rsid w:val="00E200F6"/>
    <w:rsid w:val="00E24D8B"/>
    <w:rsid w:val="00E26F95"/>
    <w:rsid w:val="00E369B5"/>
    <w:rsid w:val="00E4123F"/>
    <w:rsid w:val="00E51863"/>
    <w:rsid w:val="00E6791E"/>
    <w:rsid w:val="00E744B6"/>
    <w:rsid w:val="00E77878"/>
    <w:rsid w:val="00E8201B"/>
    <w:rsid w:val="00EA1281"/>
    <w:rsid w:val="00EA1CF5"/>
    <w:rsid w:val="00EA4743"/>
    <w:rsid w:val="00EA53BE"/>
    <w:rsid w:val="00EA5625"/>
    <w:rsid w:val="00EA7580"/>
    <w:rsid w:val="00EB3533"/>
    <w:rsid w:val="00EC71CF"/>
    <w:rsid w:val="00ED7250"/>
    <w:rsid w:val="00EE1A93"/>
    <w:rsid w:val="00EE6CB3"/>
    <w:rsid w:val="00F12181"/>
    <w:rsid w:val="00F14DA6"/>
    <w:rsid w:val="00F57674"/>
    <w:rsid w:val="00F6681B"/>
    <w:rsid w:val="00F7022E"/>
    <w:rsid w:val="00F73B95"/>
    <w:rsid w:val="00F778AF"/>
    <w:rsid w:val="00F80523"/>
    <w:rsid w:val="00F845E7"/>
    <w:rsid w:val="00F8624B"/>
    <w:rsid w:val="00F945E3"/>
    <w:rsid w:val="00FA2468"/>
    <w:rsid w:val="00FB724A"/>
    <w:rsid w:val="00FC36D2"/>
    <w:rsid w:val="00FC6E40"/>
    <w:rsid w:val="00FC7843"/>
    <w:rsid w:val="00FE119B"/>
    <w:rsid w:val="00FE29A7"/>
    <w:rsid w:val="00FF133C"/>
    <w:rsid w:val="00FF32D3"/>
    <w:rsid w:val="00FF75CC"/>
  </w:rsids>
  <m:mathPr>
    <m:mathFont m:val="Cambria Math"/>
    <m:brkBin m:val="before"/>
    <m:brkBinSub m:val="--"/>
    <m:smallFrac m:val="0"/>
    <m:dispDef/>
    <m:lMargin m:val="0"/>
    <m:rMargin m:val="0"/>
    <m:defJc m:val="centerGroup"/>
    <m:wrapIndent m:val="1440"/>
    <m:intLim m:val="subSup"/>
    <m:naryLim m:val="undOvr"/>
  </m:mathPr>
  <w:themeFontLang w:val="en-GB"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6D0A63"/>
  <w15:docId w15:val="{0119BF99-461A-496A-A5C0-9345FBF14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3EB"/>
    <w:rPr>
      <w:noProof/>
      <w:lang w:val="sr-Latn-RS"/>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D6630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6630C"/>
    <w:pPr>
      <w:tabs>
        <w:tab w:val="center" w:pos="4513"/>
        <w:tab w:val="right" w:pos="9026"/>
      </w:tabs>
      <w:spacing w:line="240" w:lineRule="auto"/>
    </w:pPr>
  </w:style>
  <w:style w:type="character" w:customStyle="1" w:styleId="HeaderChar">
    <w:name w:val="Header Char"/>
    <w:basedOn w:val="DefaultParagraphFont"/>
    <w:link w:val="Header"/>
    <w:uiPriority w:val="99"/>
    <w:rsid w:val="00D6630C"/>
  </w:style>
  <w:style w:type="paragraph" w:styleId="Footer">
    <w:name w:val="footer"/>
    <w:basedOn w:val="Normal"/>
    <w:link w:val="FooterChar"/>
    <w:uiPriority w:val="99"/>
    <w:unhideWhenUsed/>
    <w:rsid w:val="00D6630C"/>
    <w:pPr>
      <w:tabs>
        <w:tab w:val="center" w:pos="4513"/>
        <w:tab w:val="right" w:pos="9026"/>
      </w:tabs>
      <w:spacing w:line="240" w:lineRule="auto"/>
    </w:pPr>
  </w:style>
  <w:style w:type="character" w:customStyle="1" w:styleId="FooterChar">
    <w:name w:val="Footer Char"/>
    <w:basedOn w:val="DefaultParagraphFont"/>
    <w:link w:val="Footer"/>
    <w:uiPriority w:val="99"/>
    <w:rsid w:val="00D6630C"/>
  </w:style>
  <w:style w:type="paragraph" w:styleId="CommentText">
    <w:name w:val="annotation text"/>
    <w:basedOn w:val="Normal"/>
    <w:link w:val="CommentTextChar"/>
    <w:uiPriority w:val="99"/>
    <w:unhideWhenUsed/>
    <w:rsid w:val="00D45A8F"/>
    <w:pPr>
      <w:spacing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D45A8F"/>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D45A8F"/>
    <w:rPr>
      <w:sz w:val="16"/>
      <w:szCs w:val="16"/>
    </w:rPr>
  </w:style>
  <w:style w:type="character" w:styleId="Hyperlink">
    <w:name w:val="Hyperlink"/>
    <w:basedOn w:val="DefaultParagraphFont"/>
    <w:uiPriority w:val="99"/>
    <w:unhideWhenUsed/>
    <w:rsid w:val="0026129A"/>
    <w:rPr>
      <w:color w:val="0000FF" w:themeColor="hyperlink"/>
      <w:u w:val="single"/>
    </w:rPr>
  </w:style>
  <w:style w:type="character" w:styleId="UnresolvedMention">
    <w:name w:val="Unresolved Mention"/>
    <w:basedOn w:val="DefaultParagraphFont"/>
    <w:uiPriority w:val="99"/>
    <w:semiHidden/>
    <w:unhideWhenUsed/>
    <w:rsid w:val="0026129A"/>
    <w:rPr>
      <w:color w:val="605E5C"/>
      <w:shd w:val="clear" w:color="auto" w:fill="E1DFDD"/>
    </w:rPr>
  </w:style>
  <w:style w:type="paragraph" w:styleId="ListParagraph">
    <w:name w:val="List Paragraph"/>
    <w:basedOn w:val="Normal"/>
    <w:uiPriority w:val="34"/>
    <w:qFormat/>
    <w:rsid w:val="009742EE"/>
    <w:pPr>
      <w:ind w:left="720"/>
      <w:contextualSpacing/>
    </w:pPr>
  </w:style>
  <w:style w:type="paragraph" w:customStyle="1" w:styleId="paragraph">
    <w:name w:val="paragraph"/>
    <w:basedOn w:val="Normal"/>
    <w:rsid w:val="00B91D5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B91D53"/>
  </w:style>
  <w:style w:type="character" w:customStyle="1" w:styleId="eop">
    <w:name w:val="eop"/>
    <w:basedOn w:val="DefaultParagraphFont"/>
    <w:rsid w:val="00B91D53"/>
  </w:style>
  <w:style w:type="paragraph" w:styleId="Revision">
    <w:name w:val="Revision"/>
    <w:hidden/>
    <w:uiPriority w:val="99"/>
    <w:semiHidden/>
    <w:rsid w:val="004A3DD9"/>
    <w:pPr>
      <w:spacing w:line="240" w:lineRule="auto"/>
    </w:pPr>
  </w:style>
  <w:style w:type="paragraph" w:styleId="CommentSubject">
    <w:name w:val="annotation subject"/>
    <w:basedOn w:val="CommentText"/>
    <w:next w:val="CommentText"/>
    <w:link w:val="CommentSubjectChar"/>
    <w:uiPriority w:val="99"/>
    <w:semiHidden/>
    <w:unhideWhenUsed/>
    <w:rsid w:val="00EA5625"/>
    <w:rPr>
      <w:rFonts w:ascii="Arial" w:eastAsia="Arial" w:hAnsi="Arial" w:cs="Arial"/>
      <w:b/>
      <w:bCs/>
    </w:rPr>
  </w:style>
  <w:style w:type="character" w:customStyle="1" w:styleId="CommentSubjectChar">
    <w:name w:val="Comment Subject Char"/>
    <w:basedOn w:val="CommentTextChar"/>
    <w:link w:val="CommentSubject"/>
    <w:uiPriority w:val="99"/>
    <w:semiHidden/>
    <w:rsid w:val="00EA5625"/>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0250408">
      <w:bodyDiv w:val="1"/>
      <w:marLeft w:val="0"/>
      <w:marRight w:val="0"/>
      <w:marTop w:val="0"/>
      <w:marBottom w:val="0"/>
      <w:divBdr>
        <w:top w:val="none" w:sz="0" w:space="0" w:color="auto"/>
        <w:left w:val="none" w:sz="0" w:space="0" w:color="auto"/>
        <w:bottom w:val="none" w:sz="0" w:space="0" w:color="auto"/>
        <w:right w:val="none" w:sz="0" w:space="0" w:color="auto"/>
      </w:divBdr>
    </w:div>
    <w:div w:id="385908216">
      <w:bodyDiv w:val="1"/>
      <w:marLeft w:val="0"/>
      <w:marRight w:val="0"/>
      <w:marTop w:val="0"/>
      <w:marBottom w:val="0"/>
      <w:divBdr>
        <w:top w:val="none" w:sz="0" w:space="0" w:color="auto"/>
        <w:left w:val="none" w:sz="0" w:space="0" w:color="auto"/>
        <w:bottom w:val="none" w:sz="0" w:space="0" w:color="auto"/>
        <w:right w:val="none" w:sz="0" w:space="0" w:color="auto"/>
      </w:divBdr>
    </w:div>
    <w:div w:id="388504262">
      <w:bodyDiv w:val="1"/>
      <w:marLeft w:val="0"/>
      <w:marRight w:val="0"/>
      <w:marTop w:val="0"/>
      <w:marBottom w:val="0"/>
      <w:divBdr>
        <w:top w:val="none" w:sz="0" w:space="0" w:color="auto"/>
        <w:left w:val="none" w:sz="0" w:space="0" w:color="auto"/>
        <w:bottom w:val="none" w:sz="0" w:space="0" w:color="auto"/>
        <w:right w:val="none" w:sz="0" w:space="0" w:color="auto"/>
      </w:divBdr>
    </w:div>
    <w:div w:id="510993324">
      <w:bodyDiv w:val="1"/>
      <w:marLeft w:val="0"/>
      <w:marRight w:val="0"/>
      <w:marTop w:val="0"/>
      <w:marBottom w:val="0"/>
      <w:divBdr>
        <w:top w:val="none" w:sz="0" w:space="0" w:color="auto"/>
        <w:left w:val="none" w:sz="0" w:space="0" w:color="auto"/>
        <w:bottom w:val="none" w:sz="0" w:space="0" w:color="auto"/>
        <w:right w:val="none" w:sz="0" w:space="0" w:color="auto"/>
      </w:divBdr>
      <w:divsChild>
        <w:div w:id="791556610">
          <w:marLeft w:val="0"/>
          <w:marRight w:val="0"/>
          <w:marTop w:val="0"/>
          <w:marBottom w:val="0"/>
          <w:divBdr>
            <w:top w:val="none" w:sz="0" w:space="0" w:color="auto"/>
            <w:left w:val="none" w:sz="0" w:space="0" w:color="auto"/>
            <w:bottom w:val="none" w:sz="0" w:space="0" w:color="auto"/>
            <w:right w:val="none" w:sz="0" w:space="0" w:color="auto"/>
          </w:divBdr>
        </w:div>
      </w:divsChild>
    </w:div>
    <w:div w:id="13819786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qaFKqM5Cjqb3peJSFBwBYH0nAAQ==">AMUW2mWtDJFqrZEX6bsMdAb8mCO6uqyVVnPAldL/ZDQh5dGBGH6kespK8EIx9Wcl32MbwhaEBplErv0wWsw3Gkxp/QmDHXueSQFEz1UJlzK3tW8ccOEdqeI=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912</Words>
  <Characters>5203</Characters>
  <Application>Microsoft Office Word</Application>
  <DocSecurity>0</DocSecurity>
  <Lines>43</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Steve Stammers</dc:creator>
  <cp:lastModifiedBy>New Media Team</cp:lastModifiedBy>
  <cp:revision>3</cp:revision>
  <dcterms:created xsi:type="dcterms:W3CDTF">2024-11-20T09:32:00Z</dcterms:created>
  <dcterms:modified xsi:type="dcterms:W3CDTF">2024-11-21T07:57:00Z</dcterms:modified>
</cp:coreProperties>
</file>