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5AD5B3" w14:textId="22C24B42" w:rsidR="00C8594D" w:rsidRPr="00C8594D" w:rsidRDefault="00C8594D" w:rsidP="00C8594D">
      <w:pPr>
        <w:spacing w:after="0" w:line="240" w:lineRule="auto"/>
        <w:jc w:val="center"/>
        <w:rPr>
          <w:rFonts w:ascii="Segoe UI" w:hAnsi="Segoe UI" w:cs="Segoe UI"/>
        </w:rPr>
      </w:pPr>
      <w:r>
        <w:rPr>
          <w:rFonts w:ascii="Segoe UI" w:hAnsi="Segoe UI" w:cs="Segoe UI"/>
        </w:rPr>
        <w:t>SAOPŠTENJE ZA MEDIJE</w:t>
      </w:r>
    </w:p>
    <w:p w14:paraId="62B2567B" w14:textId="02ED9158" w:rsidR="00C8594D" w:rsidRDefault="007716E3" w:rsidP="00C8594D">
      <w:pPr>
        <w:spacing w:after="0" w:line="240" w:lineRule="auto"/>
        <w:jc w:val="center"/>
        <w:rPr>
          <w:rFonts w:ascii="Segoe UI" w:hAnsi="Segoe UI" w:cs="Segoe UI"/>
          <w:b/>
          <w:bCs/>
        </w:rPr>
      </w:pPr>
      <w:r>
        <w:rPr>
          <w:rFonts w:ascii="Segoe UI" w:hAnsi="Segoe UI" w:cs="Segoe UI"/>
          <w:b/>
          <w:bCs/>
        </w:rPr>
        <w:t>POSLASTIČARSKI</w:t>
      </w:r>
      <w:r w:rsidR="00C8594D" w:rsidRPr="00C8594D">
        <w:rPr>
          <w:rFonts w:ascii="Segoe UI" w:hAnsi="Segoe UI" w:cs="Segoe UI"/>
          <w:b/>
          <w:bCs/>
        </w:rPr>
        <w:t xml:space="preserve"> ŠOU INSPIRISAN HARIJEM POTEROM </w:t>
      </w:r>
    </w:p>
    <w:p w14:paraId="1E360C1F" w14:textId="2CCD7FF3" w:rsidR="00C8594D" w:rsidRDefault="00C8594D" w:rsidP="00C8594D">
      <w:pPr>
        <w:spacing w:after="0" w:line="240" w:lineRule="auto"/>
        <w:jc w:val="center"/>
        <w:rPr>
          <w:rFonts w:ascii="Segoe UI" w:hAnsi="Segoe UI" w:cs="Segoe UI"/>
          <w:b/>
          <w:bCs/>
        </w:rPr>
      </w:pPr>
      <w:r w:rsidRPr="00C8594D">
        <w:rPr>
          <w:rFonts w:ascii="Segoe UI" w:hAnsi="Segoe UI" w:cs="Segoe UI"/>
          <w:b/>
          <w:bCs/>
        </w:rPr>
        <w:t>OD 15. NOVEMBRA DOSTUPAN NA MAX-u</w:t>
      </w:r>
    </w:p>
    <w:p w14:paraId="220AC755" w14:textId="77777777" w:rsidR="00E67EA6" w:rsidRDefault="00E67EA6" w:rsidP="00C8594D">
      <w:pPr>
        <w:spacing w:after="0" w:line="240" w:lineRule="auto"/>
        <w:jc w:val="center"/>
        <w:rPr>
          <w:rFonts w:ascii="Segoe UI" w:hAnsi="Segoe UI" w:cs="Segoe UI"/>
          <w:b/>
          <w:bCs/>
        </w:rPr>
      </w:pPr>
    </w:p>
    <w:p w14:paraId="29B9C114" w14:textId="2D251517" w:rsidR="00E67EA6" w:rsidRDefault="00E67EA6" w:rsidP="00E67EA6">
      <w:pPr>
        <w:spacing w:after="0" w:line="240" w:lineRule="auto"/>
        <w:rPr>
          <w:rFonts w:ascii="Segoe UI" w:hAnsi="Segoe UI" w:cs="Segoe UI"/>
          <w:b/>
          <w:bCs/>
        </w:rPr>
      </w:pPr>
      <w:r>
        <w:rPr>
          <w:rFonts w:ascii="Segoe UI" w:hAnsi="Segoe UI" w:cs="Segoe UI"/>
          <w:b/>
          <w:bCs/>
        </w:rPr>
        <w:drawing>
          <wp:inline distT="0" distB="0" distL="0" distR="0" wp14:anchorId="02A6D0BA" wp14:editId="14ECC436">
            <wp:extent cx="5852160" cy="3904488"/>
            <wp:effectExtent l="0" t="0" r="0" b="1270"/>
            <wp:docPr id="15430510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51036" name="Picture 1543051036"/>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52160" cy="3904488"/>
                    </a:xfrm>
                    <a:prstGeom prst="rect">
                      <a:avLst/>
                    </a:prstGeom>
                  </pic:spPr>
                </pic:pic>
              </a:graphicData>
            </a:graphic>
          </wp:inline>
        </w:drawing>
      </w:r>
    </w:p>
    <w:p w14:paraId="18B7F048" w14:textId="77777777" w:rsidR="00E67EA6" w:rsidRDefault="00E67EA6" w:rsidP="00E67EA6">
      <w:pPr>
        <w:spacing w:after="0" w:line="240" w:lineRule="auto"/>
        <w:rPr>
          <w:rFonts w:ascii="Segoe UI" w:hAnsi="Segoe UI" w:cs="Segoe UI"/>
          <w:b/>
          <w:bCs/>
          <w:sz w:val="20"/>
          <w:szCs w:val="20"/>
        </w:rPr>
      </w:pPr>
    </w:p>
    <w:p w14:paraId="64AC68F5" w14:textId="47F49393" w:rsidR="00E67EA6" w:rsidRPr="00E67EA6" w:rsidRDefault="00E67EA6" w:rsidP="00E67EA6">
      <w:pPr>
        <w:spacing w:after="0" w:line="240" w:lineRule="auto"/>
        <w:rPr>
          <w:rFonts w:ascii="Segoe UI" w:hAnsi="Segoe UI" w:cs="Segoe UI"/>
          <w:b/>
          <w:bCs/>
          <w:sz w:val="20"/>
          <w:szCs w:val="20"/>
        </w:rPr>
      </w:pPr>
      <w:r>
        <w:rPr>
          <w:rFonts w:ascii="Segoe UI" w:hAnsi="Segoe UI" w:cs="Segoe UI"/>
          <w:b/>
          <w:bCs/>
          <w:sz w:val="20"/>
          <w:szCs w:val="20"/>
        </w:rPr>
        <w:t>Beograd, 8. nove</w:t>
      </w:r>
      <w:r w:rsidR="008C3225">
        <w:rPr>
          <w:rFonts w:ascii="Segoe UI" w:hAnsi="Segoe UI" w:cs="Segoe UI"/>
          <w:b/>
          <w:bCs/>
          <w:sz w:val="20"/>
          <w:szCs w:val="20"/>
        </w:rPr>
        <w:t>m</w:t>
      </w:r>
      <w:r>
        <w:rPr>
          <w:rFonts w:ascii="Segoe UI" w:hAnsi="Segoe UI" w:cs="Segoe UI"/>
          <w:b/>
          <w:bCs/>
          <w:sz w:val="20"/>
          <w:szCs w:val="20"/>
        </w:rPr>
        <w:t>bar</w:t>
      </w:r>
      <w:r w:rsidR="008C3225">
        <w:rPr>
          <w:rFonts w:ascii="Segoe UI" w:hAnsi="Segoe UI" w:cs="Segoe UI"/>
          <w:b/>
          <w:bCs/>
          <w:sz w:val="20"/>
          <w:szCs w:val="20"/>
        </w:rPr>
        <w:t xml:space="preserve"> 2024.</w:t>
      </w:r>
    </w:p>
    <w:p w14:paraId="1833186D" w14:textId="77777777" w:rsidR="00C8594D" w:rsidRDefault="00C8594D" w:rsidP="00C8594D">
      <w:pPr>
        <w:spacing w:after="0" w:line="240" w:lineRule="auto"/>
        <w:jc w:val="both"/>
        <w:rPr>
          <w:rFonts w:ascii="Segoe UI" w:hAnsi="Segoe UI" w:cs="Segoe UI"/>
          <w:sz w:val="20"/>
          <w:szCs w:val="20"/>
        </w:rPr>
      </w:pPr>
    </w:p>
    <w:p w14:paraId="2D963556" w14:textId="25B4051B" w:rsidR="00C8594D" w:rsidRDefault="00C8594D" w:rsidP="00C8594D">
      <w:pPr>
        <w:spacing w:after="0" w:line="240" w:lineRule="auto"/>
        <w:jc w:val="both"/>
        <w:rPr>
          <w:rFonts w:ascii="Segoe UI" w:hAnsi="Segoe UI" w:cs="Segoe UI"/>
          <w:sz w:val="20"/>
          <w:szCs w:val="20"/>
        </w:rPr>
      </w:pPr>
      <w:r w:rsidRPr="00C8594D">
        <w:rPr>
          <w:rFonts w:ascii="Segoe UI" w:hAnsi="Segoe UI" w:cs="Segoe UI"/>
          <w:sz w:val="20"/>
          <w:szCs w:val="20"/>
        </w:rPr>
        <w:t>Gledaoci Food Network</w:t>
      </w:r>
      <w:r w:rsidR="008C3225">
        <w:rPr>
          <w:rFonts w:ascii="Segoe UI" w:hAnsi="Segoe UI" w:cs="Segoe UI"/>
          <w:sz w:val="20"/>
          <w:szCs w:val="20"/>
        </w:rPr>
        <w:t>-</w:t>
      </w:r>
      <w:r w:rsidRPr="00C8594D">
        <w:rPr>
          <w:rFonts w:ascii="Segoe UI" w:hAnsi="Segoe UI" w:cs="Segoe UI"/>
          <w:sz w:val="20"/>
          <w:szCs w:val="20"/>
        </w:rPr>
        <w:t xml:space="preserve">a i brojni fanovi Hari Potera imaće priliku da ove praznične sezone dožive nešto zaista posebno, uz premijeru nove serije </w:t>
      </w:r>
      <w:r w:rsidRPr="00C8594D">
        <w:rPr>
          <w:rFonts w:ascii="Segoe UI" w:hAnsi="Segoe UI" w:cs="Segoe UI"/>
          <w:b/>
          <w:bCs/>
          <w:sz w:val="20"/>
          <w:szCs w:val="20"/>
        </w:rPr>
        <w:t>„Hari Poter: Čarolija kolača“,</w:t>
      </w:r>
      <w:r w:rsidRPr="00C8594D">
        <w:rPr>
          <w:rFonts w:ascii="Segoe UI" w:hAnsi="Segoe UI" w:cs="Segoe UI"/>
          <w:sz w:val="20"/>
          <w:szCs w:val="20"/>
        </w:rPr>
        <w:t xml:space="preserve"> koja će </w:t>
      </w:r>
      <w:r w:rsidRPr="00C8594D">
        <w:rPr>
          <w:rFonts w:ascii="Segoe UI" w:hAnsi="Segoe UI" w:cs="Segoe UI"/>
          <w:b/>
          <w:bCs/>
          <w:sz w:val="20"/>
          <w:szCs w:val="20"/>
        </w:rPr>
        <w:t>od 15. novembra</w:t>
      </w:r>
      <w:r w:rsidRPr="00C8594D">
        <w:rPr>
          <w:rFonts w:ascii="Segoe UI" w:hAnsi="Segoe UI" w:cs="Segoe UI"/>
          <w:sz w:val="20"/>
          <w:szCs w:val="20"/>
        </w:rPr>
        <w:t xml:space="preserve"> </w:t>
      </w:r>
      <w:r>
        <w:rPr>
          <w:rFonts w:ascii="Segoe UI" w:hAnsi="Segoe UI" w:cs="Segoe UI"/>
          <w:sz w:val="20"/>
          <w:szCs w:val="20"/>
        </w:rPr>
        <w:t xml:space="preserve">biti dostupna </w:t>
      </w:r>
      <w:r w:rsidRPr="00C8594D">
        <w:rPr>
          <w:rFonts w:ascii="Segoe UI" w:hAnsi="Segoe UI" w:cs="Segoe UI"/>
          <w:b/>
          <w:bCs/>
          <w:sz w:val="20"/>
          <w:szCs w:val="20"/>
        </w:rPr>
        <w:t xml:space="preserve">na </w:t>
      </w:r>
      <w:hyperlink r:id="rId7" w:history="1">
        <w:r w:rsidRPr="008C3225">
          <w:rPr>
            <w:rStyle w:val="Hyperlink"/>
            <w:rFonts w:ascii="Segoe UI" w:hAnsi="Segoe UI" w:cs="Segoe UI"/>
            <w:b/>
            <w:bCs/>
            <w:sz w:val="20"/>
            <w:szCs w:val="20"/>
          </w:rPr>
          <w:t>Max striming platformi</w:t>
        </w:r>
      </w:hyperlink>
      <w:r>
        <w:rPr>
          <w:rFonts w:ascii="Segoe UI" w:hAnsi="Segoe UI" w:cs="Segoe UI"/>
          <w:sz w:val="20"/>
          <w:szCs w:val="20"/>
        </w:rPr>
        <w:t xml:space="preserve">. </w:t>
      </w:r>
      <w:r w:rsidR="008C3225">
        <w:rPr>
          <w:rFonts w:ascii="Segoe UI" w:hAnsi="Segoe UI" w:cs="Segoe UI"/>
          <w:sz w:val="20"/>
          <w:szCs w:val="20"/>
        </w:rPr>
        <w:t xml:space="preserve">Emitovanje na kanalu Food network počinje </w:t>
      </w:r>
      <w:r w:rsidR="008C3225" w:rsidRPr="008C3225">
        <w:rPr>
          <w:rFonts w:ascii="Segoe UI" w:hAnsi="Segoe UI" w:cs="Segoe UI"/>
          <w:b/>
          <w:bCs/>
          <w:sz w:val="20"/>
          <w:szCs w:val="20"/>
        </w:rPr>
        <w:t>4. decembra</w:t>
      </w:r>
      <w:r w:rsidR="008C3225">
        <w:rPr>
          <w:rFonts w:ascii="Segoe UI" w:hAnsi="Segoe UI" w:cs="Segoe UI"/>
          <w:sz w:val="20"/>
          <w:szCs w:val="20"/>
        </w:rPr>
        <w:t xml:space="preserve">. </w:t>
      </w:r>
    </w:p>
    <w:p w14:paraId="7C32AF38" w14:textId="77777777" w:rsidR="00C8594D" w:rsidRDefault="00C8594D" w:rsidP="00C8594D">
      <w:pPr>
        <w:spacing w:after="0" w:line="240" w:lineRule="auto"/>
        <w:jc w:val="both"/>
        <w:rPr>
          <w:rFonts w:ascii="Segoe UI" w:hAnsi="Segoe UI" w:cs="Segoe UI"/>
          <w:sz w:val="20"/>
          <w:szCs w:val="20"/>
        </w:rPr>
      </w:pPr>
    </w:p>
    <w:p w14:paraId="467DF92F" w14:textId="03D30B34" w:rsidR="00C8594D" w:rsidRPr="00C8594D" w:rsidRDefault="00C8594D" w:rsidP="00C8594D">
      <w:pPr>
        <w:spacing w:after="0" w:line="240" w:lineRule="auto"/>
        <w:jc w:val="both"/>
        <w:rPr>
          <w:rFonts w:ascii="Segoe UI" w:hAnsi="Segoe UI" w:cs="Segoe UI"/>
          <w:sz w:val="20"/>
          <w:szCs w:val="20"/>
        </w:rPr>
      </w:pPr>
      <w:r w:rsidRPr="00C8594D">
        <w:rPr>
          <w:rFonts w:ascii="Segoe UI" w:hAnsi="Segoe UI" w:cs="Segoe UI"/>
          <w:sz w:val="20"/>
          <w:szCs w:val="20"/>
        </w:rPr>
        <w:t xml:space="preserve">Uzimajući u obzir </w:t>
      </w:r>
      <w:r>
        <w:rPr>
          <w:rFonts w:ascii="Segoe UI" w:hAnsi="Segoe UI" w:cs="Segoe UI"/>
          <w:sz w:val="20"/>
          <w:szCs w:val="20"/>
        </w:rPr>
        <w:t>velik</w:t>
      </w:r>
      <w:r w:rsidRPr="00C8594D">
        <w:rPr>
          <w:rFonts w:ascii="Segoe UI" w:hAnsi="Segoe UI" w:cs="Segoe UI"/>
          <w:sz w:val="20"/>
          <w:szCs w:val="20"/>
        </w:rPr>
        <w:t>u ljubav prema Hariju Poteru – globalnom fenomenu koji nastavlja da oduševljava ljude svih uzrasta širom sveta – ova inovativna serija kombinuje legendarno pripovedanje i fantastične jestive kreacije u dosad neviđenom takmičenju koje će publiku ostaviti bez daha.</w:t>
      </w:r>
    </w:p>
    <w:p w14:paraId="69CD4EF9" w14:textId="77777777" w:rsidR="00C8594D" w:rsidRPr="00C8594D" w:rsidRDefault="00C8594D" w:rsidP="00C8594D">
      <w:pPr>
        <w:spacing w:after="0" w:line="240" w:lineRule="auto"/>
        <w:jc w:val="both"/>
        <w:rPr>
          <w:rFonts w:ascii="Segoe UI" w:hAnsi="Segoe UI" w:cs="Segoe UI"/>
          <w:sz w:val="20"/>
          <w:szCs w:val="20"/>
        </w:rPr>
      </w:pPr>
    </w:p>
    <w:p w14:paraId="045B8A91" w14:textId="65834C51" w:rsidR="00C8594D" w:rsidRPr="00C8594D" w:rsidRDefault="00C8594D" w:rsidP="00C8594D">
      <w:pPr>
        <w:spacing w:after="0" w:line="240" w:lineRule="auto"/>
        <w:jc w:val="both"/>
        <w:rPr>
          <w:rFonts w:ascii="Segoe UI" w:hAnsi="Segoe UI" w:cs="Segoe UI"/>
          <w:sz w:val="20"/>
          <w:szCs w:val="20"/>
        </w:rPr>
      </w:pPr>
      <w:r w:rsidRPr="00C8594D">
        <w:rPr>
          <w:rFonts w:ascii="Segoe UI" w:hAnsi="Segoe UI" w:cs="Segoe UI"/>
          <w:sz w:val="20"/>
          <w:szCs w:val="20"/>
        </w:rPr>
        <w:t xml:space="preserve">Džejms i Oliver Felps (Fred i Džordž Vesli) donose svoj neodoljivi šarm i priče iza scene kao domaćini ove magične serije, </w:t>
      </w:r>
      <w:r>
        <w:rPr>
          <w:rFonts w:ascii="Segoe UI" w:hAnsi="Segoe UI" w:cs="Segoe UI"/>
          <w:sz w:val="20"/>
          <w:szCs w:val="20"/>
        </w:rPr>
        <w:t xml:space="preserve">kojima se </w:t>
      </w:r>
      <w:r w:rsidRPr="00C8594D">
        <w:rPr>
          <w:rFonts w:ascii="Segoe UI" w:hAnsi="Segoe UI" w:cs="Segoe UI"/>
          <w:sz w:val="20"/>
          <w:szCs w:val="20"/>
        </w:rPr>
        <w:t>pridruž</w:t>
      </w:r>
      <w:r>
        <w:rPr>
          <w:rFonts w:ascii="Segoe UI" w:hAnsi="Segoe UI" w:cs="Segoe UI"/>
          <w:sz w:val="20"/>
          <w:szCs w:val="20"/>
        </w:rPr>
        <w:t>uju c</w:t>
      </w:r>
      <w:r w:rsidRPr="00C8594D">
        <w:rPr>
          <w:rFonts w:ascii="Segoe UI" w:hAnsi="Segoe UI" w:cs="Segoe UI"/>
          <w:sz w:val="20"/>
          <w:szCs w:val="20"/>
        </w:rPr>
        <w:t>enjen</w:t>
      </w:r>
      <w:r>
        <w:rPr>
          <w:rFonts w:ascii="Segoe UI" w:hAnsi="Segoe UI" w:cs="Segoe UI"/>
          <w:sz w:val="20"/>
          <w:szCs w:val="20"/>
        </w:rPr>
        <w:t>e</w:t>
      </w:r>
      <w:r w:rsidRPr="00C8594D">
        <w:rPr>
          <w:rFonts w:ascii="Segoe UI" w:hAnsi="Segoe UI" w:cs="Segoe UI"/>
          <w:sz w:val="20"/>
          <w:szCs w:val="20"/>
        </w:rPr>
        <w:t xml:space="preserve"> kulinarsk</w:t>
      </w:r>
      <w:r>
        <w:rPr>
          <w:rFonts w:ascii="Segoe UI" w:hAnsi="Segoe UI" w:cs="Segoe UI"/>
          <w:sz w:val="20"/>
          <w:szCs w:val="20"/>
        </w:rPr>
        <w:t>e</w:t>
      </w:r>
      <w:r w:rsidRPr="00C8594D">
        <w:rPr>
          <w:rFonts w:ascii="Segoe UI" w:hAnsi="Segoe UI" w:cs="Segoe UI"/>
          <w:sz w:val="20"/>
          <w:szCs w:val="20"/>
        </w:rPr>
        <w:t xml:space="preserve"> sudij</w:t>
      </w:r>
      <w:r>
        <w:rPr>
          <w:rFonts w:ascii="Segoe UI" w:hAnsi="Segoe UI" w:cs="Segoe UI"/>
          <w:sz w:val="20"/>
          <w:szCs w:val="20"/>
        </w:rPr>
        <w:t>e</w:t>
      </w:r>
      <w:r w:rsidRPr="00C8594D">
        <w:rPr>
          <w:rFonts w:ascii="Segoe UI" w:hAnsi="Segoe UI" w:cs="Segoe UI"/>
          <w:sz w:val="20"/>
          <w:szCs w:val="20"/>
        </w:rPr>
        <w:t xml:space="preserve"> Karl</w:t>
      </w:r>
      <w:r>
        <w:rPr>
          <w:rFonts w:ascii="Segoe UI" w:hAnsi="Segoe UI" w:cs="Segoe UI"/>
          <w:sz w:val="20"/>
          <w:szCs w:val="20"/>
        </w:rPr>
        <w:t>a</w:t>
      </w:r>
      <w:r w:rsidRPr="00C8594D">
        <w:rPr>
          <w:rFonts w:ascii="Segoe UI" w:hAnsi="Segoe UI" w:cs="Segoe UI"/>
          <w:sz w:val="20"/>
          <w:szCs w:val="20"/>
        </w:rPr>
        <w:t xml:space="preserve"> Hol i Jozef Jusuf. Tokom šest epizoda, specijalni gosti Vorik Dejvis (profesor Filičvik), Ivana Linč (Luna Lavgud) i Boni </w:t>
      </w:r>
      <w:r>
        <w:rPr>
          <w:rFonts w:ascii="Segoe UI" w:hAnsi="Segoe UI" w:cs="Segoe UI"/>
          <w:sz w:val="20"/>
          <w:szCs w:val="20"/>
        </w:rPr>
        <w:t>R</w:t>
      </w:r>
      <w:r w:rsidRPr="00C8594D">
        <w:rPr>
          <w:rFonts w:ascii="Segoe UI" w:hAnsi="Segoe UI" w:cs="Segoe UI"/>
          <w:sz w:val="20"/>
          <w:szCs w:val="20"/>
        </w:rPr>
        <w:t>ajt (Džini Vesli) takođe će pomoći u ocenjivanju radova takmičara i deliti svoje priče sa snimanja filmova.</w:t>
      </w:r>
    </w:p>
    <w:p w14:paraId="46DF8390" w14:textId="77777777" w:rsidR="00C8594D" w:rsidRPr="00C8594D" w:rsidRDefault="00C8594D" w:rsidP="00C8594D">
      <w:pPr>
        <w:spacing w:after="0" w:line="240" w:lineRule="auto"/>
        <w:jc w:val="both"/>
        <w:rPr>
          <w:rFonts w:ascii="Segoe UI" w:hAnsi="Segoe UI" w:cs="Segoe UI"/>
          <w:sz w:val="20"/>
          <w:szCs w:val="20"/>
        </w:rPr>
      </w:pPr>
    </w:p>
    <w:p w14:paraId="07C70F92" w14:textId="3AD7EAA5" w:rsidR="00C8594D" w:rsidRPr="00C8594D" w:rsidRDefault="00C8594D" w:rsidP="00C8594D">
      <w:pPr>
        <w:spacing w:after="0" w:line="240" w:lineRule="auto"/>
        <w:jc w:val="both"/>
        <w:rPr>
          <w:rFonts w:ascii="Segoe UI" w:hAnsi="Segoe UI" w:cs="Segoe UI"/>
          <w:sz w:val="20"/>
          <w:szCs w:val="20"/>
        </w:rPr>
      </w:pPr>
      <w:r w:rsidRPr="00C8594D">
        <w:rPr>
          <w:rFonts w:ascii="Segoe UI" w:hAnsi="Segoe UI" w:cs="Segoe UI"/>
          <w:sz w:val="20"/>
          <w:szCs w:val="20"/>
        </w:rPr>
        <w:t xml:space="preserve">Takmičenje počinje produženom epizodom u kojoj se devet timova poslastičara i majstora za torte suočava sa izazovom izrade velikih, očaravajućih jestivih umetničkih dela inspirisanih trenucima i temama iz sage o Hariju Poteru. Svake nedelje, ovi kulinarski umetnici dizajniraće zadivljujuće kreacije koje ne samo da će </w:t>
      </w:r>
      <w:r w:rsidRPr="00C8594D">
        <w:rPr>
          <w:rFonts w:ascii="Segoe UI" w:hAnsi="Segoe UI" w:cs="Segoe UI"/>
          <w:sz w:val="20"/>
          <w:szCs w:val="20"/>
        </w:rPr>
        <w:lastRenderedPageBreak/>
        <w:t xml:space="preserve">privući čula ukusa, već će pružiti i neočekivane i čarobne vizuelne elemente. Fanovi Harija Potera prepoznaće mnoge kultne lokacije jer je serija snimana u studijima Warner Bros. u Livsdenu, uključujući ambijent Warner Bros. Studio Tour London – </w:t>
      </w:r>
      <w:r w:rsidR="008C3225">
        <w:rPr>
          <w:rFonts w:ascii="Segoe UI" w:hAnsi="Segoe UI" w:cs="Segoe UI"/>
          <w:sz w:val="20"/>
          <w:szCs w:val="20"/>
        </w:rPr>
        <w:t>„</w:t>
      </w:r>
      <w:r w:rsidRPr="00C8594D">
        <w:rPr>
          <w:rFonts w:ascii="Segoe UI" w:hAnsi="Segoe UI" w:cs="Segoe UI"/>
          <w:sz w:val="20"/>
          <w:szCs w:val="20"/>
        </w:rPr>
        <w:t>The Making of Harry Potter</w:t>
      </w:r>
      <w:r w:rsidR="008C3225">
        <w:rPr>
          <w:rFonts w:ascii="Segoe UI" w:hAnsi="Segoe UI" w:cs="Segoe UI"/>
          <w:sz w:val="20"/>
          <w:szCs w:val="20"/>
        </w:rPr>
        <w:t>“</w:t>
      </w:r>
      <w:r w:rsidRPr="00C8594D">
        <w:rPr>
          <w:rFonts w:ascii="Segoe UI" w:hAnsi="Segoe UI" w:cs="Segoe UI"/>
          <w:sz w:val="20"/>
          <w:szCs w:val="20"/>
        </w:rPr>
        <w:t xml:space="preserve">, na originalnim setovima na kojima je Hari Poter oživeo na </w:t>
      </w:r>
      <w:r>
        <w:rPr>
          <w:rFonts w:ascii="Segoe UI" w:hAnsi="Segoe UI" w:cs="Segoe UI"/>
          <w:sz w:val="20"/>
          <w:szCs w:val="20"/>
        </w:rPr>
        <w:t xml:space="preserve">velikom </w:t>
      </w:r>
      <w:r w:rsidRPr="00C8594D">
        <w:rPr>
          <w:rFonts w:ascii="Segoe UI" w:hAnsi="Segoe UI" w:cs="Segoe UI"/>
          <w:sz w:val="20"/>
          <w:szCs w:val="20"/>
        </w:rPr>
        <w:t xml:space="preserve">ekranu. Takmičari će imati jedinstvenu priliku da predstave svoje kreacije na poznatim mestima kao što su Peron 9¾, Velika dvorana, Gringots banka, Dijaogon aleja, Zabranjena šuma i </w:t>
      </w:r>
      <w:r w:rsidR="00897392">
        <w:rPr>
          <w:rFonts w:ascii="Segoe UI" w:hAnsi="Segoe UI" w:cs="Segoe UI"/>
          <w:sz w:val="20"/>
          <w:szCs w:val="20"/>
        </w:rPr>
        <w:t>mnogim drugim.</w:t>
      </w:r>
    </w:p>
    <w:p w14:paraId="7AAD08DC" w14:textId="77777777" w:rsidR="00C8594D" w:rsidRPr="00C8594D" w:rsidRDefault="00C8594D" w:rsidP="00C8594D">
      <w:pPr>
        <w:spacing w:after="0" w:line="240" w:lineRule="auto"/>
        <w:jc w:val="both"/>
        <w:rPr>
          <w:rFonts w:ascii="Segoe UI" w:hAnsi="Segoe UI" w:cs="Segoe UI"/>
          <w:sz w:val="20"/>
          <w:szCs w:val="20"/>
        </w:rPr>
      </w:pPr>
    </w:p>
    <w:p w14:paraId="5B39E24C" w14:textId="0324FF7E" w:rsidR="00C8594D" w:rsidRPr="00C8594D" w:rsidRDefault="00C8594D" w:rsidP="00C8594D">
      <w:pPr>
        <w:spacing w:after="0" w:line="240" w:lineRule="auto"/>
        <w:jc w:val="both"/>
        <w:rPr>
          <w:rFonts w:ascii="Segoe UI" w:hAnsi="Segoe UI" w:cs="Segoe UI"/>
          <w:i/>
          <w:iCs/>
          <w:sz w:val="20"/>
          <w:szCs w:val="20"/>
        </w:rPr>
      </w:pPr>
      <w:r w:rsidRPr="00C8594D">
        <w:rPr>
          <w:rFonts w:ascii="Segoe UI" w:hAnsi="Segoe UI" w:cs="Segoe UI"/>
          <w:i/>
          <w:iCs/>
          <w:sz w:val="20"/>
          <w:szCs w:val="20"/>
        </w:rPr>
        <w:t xml:space="preserve">„„Hari Poter: Čarolija kolača“ magija </w:t>
      </w:r>
      <w:r>
        <w:rPr>
          <w:rFonts w:ascii="Segoe UI" w:hAnsi="Segoe UI" w:cs="Segoe UI"/>
          <w:i/>
          <w:iCs/>
          <w:sz w:val="20"/>
          <w:szCs w:val="20"/>
        </w:rPr>
        <w:t xml:space="preserve">je </w:t>
      </w:r>
      <w:r w:rsidRPr="00C8594D">
        <w:rPr>
          <w:rFonts w:ascii="Segoe UI" w:hAnsi="Segoe UI" w:cs="Segoe UI"/>
          <w:i/>
          <w:iCs/>
          <w:sz w:val="20"/>
          <w:szCs w:val="20"/>
        </w:rPr>
        <w:t>poslastičarstva koja stiže u novembru</w:t>
      </w:r>
      <w:r>
        <w:rPr>
          <w:rFonts w:ascii="Segoe UI" w:hAnsi="Segoe UI" w:cs="Segoe UI"/>
          <w:i/>
          <w:iCs/>
          <w:sz w:val="20"/>
          <w:szCs w:val="20"/>
        </w:rPr>
        <w:t>. Ona je</w:t>
      </w:r>
      <w:r w:rsidRPr="00C8594D">
        <w:rPr>
          <w:rFonts w:ascii="Segoe UI" w:hAnsi="Segoe UI" w:cs="Segoe UI"/>
          <w:i/>
          <w:iCs/>
          <w:sz w:val="20"/>
          <w:szCs w:val="20"/>
        </w:rPr>
        <w:t xml:space="preserve"> zadivljujuće realna</w:t>
      </w:r>
      <w:r>
        <w:rPr>
          <w:rFonts w:ascii="Segoe UI" w:hAnsi="Segoe UI" w:cs="Segoe UI"/>
          <w:i/>
          <w:iCs/>
          <w:sz w:val="20"/>
          <w:szCs w:val="20"/>
        </w:rPr>
        <w:t xml:space="preserve"> </w:t>
      </w:r>
      <w:r w:rsidRPr="00C8594D">
        <w:rPr>
          <w:rFonts w:ascii="Segoe UI" w:hAnsi="Segoe UI" w:cs="Segoe UI"/>
          <w:i/>
          <w:iCs/>
          <w:sz w:val="20"/>
          <w:szCs w:val="20"/>
        </w:rPr>
        <w:t xml:space="preserve">za razliku od bilo čega što ste do sada videli,“ </w:t>
      </w:r>
      <w:r w:rsidRPr="00C8594D">
        <w:rPr>
          <w:rFonts w:ascii="Segoe UI" w:hAnsi="Segoe UI" w:cs="Segoe UI"/>
          <w:sz w:val="20"/>
          <w:szCs w:val="20"/>
        </w:rPr>
        <w:t xml:space="preserve">izjavila je Betsi Ajala, direktorka </w:t>
      </w:r>
      <w:r w:rsidR="00546DFB">
        <w:rPr>
          <w:rFonts w:ascii="Segoe UI" w:hAnsi="Segoe UI" w:cs="Segoe UI"/>
          <w:sz w:val="20"/>
          <w:szCs w:val="20"/>
        </w:rPr>
        <w:t xml:space="preserve">Food </w:t>
      </w:r>
      <w:r w:rsidRPr="00C8594D">
        <w:rPr>
          <w:rFonts w:ascii="Segoe UI" w:hAnsi="Segoe UI" w:cs="Segoe UI"/>
          <w:sz w:val="20"/>
          <w:szCs w:val="20"/>
        </w:rPr>
        <w:t>sadržaja Warner Bros. Discovery.</w:t>
      </w:r>
      <w:r w:rsidRPr="00C8594D">
        <w:rPr>
          <w:rFonts w:ascii="Segoe UI" w:hAnsi="Segoe UI" w:cs="Segoe UI"/>
          <w:i/>
          <w:iCs/>
          <w:sz w:val="20"/>
          <w:szCs w:val="20"/>
        </w:rPr>
        <w:t xml:space="preserve"> „Oslanjajući se na neverovatnu bazu fanova Harija Potera, kao i na praznične programe Food Network-a, ovo kulinarsko takmičenje ispunjava očekivanja na više nivoa, sa vrhunskom kulinarskom veštinom u čarobnom okruženju, emitovano tokom najčarobnijeg perioda godine.“</w:t>
      </w:r>
    </w:p>
    <w:p w14:paraId="56AB598C" w14:textId="77777777" w:rsidR="00C8594D" w:rsidRPr="00C8594D" w:rsidRDefault="00C8594D" w:rsidP="00C8594D">
      <w:pPr>
        <w:spacing w:after="0" w:line="240" w:lineRule="auto"/>
        <w:jc w:val="both"/>
        <w:rPr>
          <w:rFonts w:ascii="Segoe UI" w:hAnsi="Segoe UI" w:cs="Segoe UI"/>
          <w:sz w:val="20"/>
          <w:szCs w:val="20"/>
        </w:rPr>
      </w:pPr>
    </w:p>
    <w:p w14:paraId="5113F698" w14:textId="7F7C65E2" w:rsidR="009E7933" w:rsidRDefault="00C8594D" w:rsidP="00C8594D">
      <w:pPr>
        <w:spacing w:after="0" w:line="240" w:lineRule="auto"/>
        <w:jc w:val="both"/>
        <w:rPr>
          <w:rFonts w:ascii="Segoe UI" w:hAnsi="Segoe UI" w:cs="Segoe UI"/>
          <w:sz w:val="20"/>
          <w:szCs w:val="20"/>
        </w:rPr>
      </w:pPr>
      <w:r w:rsidRPr="00C8594D">
        <w:rPr>
          <w:rFonts w:ascii="Segoe UI" w:hAnsi="Segoe UI" w:cs="Segoe UI"/>
          <w:sz w:val="20"/>
          <w:szCs w:val="20"/>
        </w:rPr>
        <w:t>Grupa srećnih fanova imaće priliku da degustira neka od dela takmičara, a u finalu, tim koji pobedi dobiće prvi trofej Wizards of Baking Cup i priliku da se pojavi u novo</w:t>
      </w:r>
      <w:r>
        <w:rPr>
          <w:rFonts w:ascii="Segoe UI" w:hAnsi="Segoe UI" w:cs="Segoe UI"/>
          <w:sz w:val="20"/>
          <w:szCs w:val="20"/>
        </w:rPr>
        <w:t xml:space="preserve">m kuvaru </w:t>
      </w:r>
      <w:r w:rsidRPr="00C8594D">
        <w:rPr>
          <w:rFonts w:ascii="Segoe UI" w:hAnsi="Segoe UI" w:cs="Segoe UI"/>
          <w:sz w:val="20"/>
          <w:szCs w:val="20"/>
        </w:rPr>
        <w:t>posvećeno</w:t>
      </w:r>
      <w:r>
        <w:rPr>
          <w:rFonts w:ascii="Segoe UI" w:hAnsi="Segoe UI" w:cs="Segoe UI"/>
          <w:sz w:val="20"/>
          <w:szCs w:val="20"/>
        </w:rPr>
        <w:t>m</w:t>
      </w:r>
      <w:r w:rsidRPr="00C8594D">
        <w:rPr>
          <w:rFonts w:ascii="Segoe UI" w:hAnsi="Segoe UI" w:cs="Segoe UI"/>
          <w:sz w:val="20"/>
          <w:szCs w:val="20"/>
        </w:rPr>
        <w:t xml:space="preserve"> Hariju Poteru.</w:t>
      </w:r>
    </w:p>
    <w:p w14:paraId="3724D98E" w14:textId="77777777" w:rsidR="00C8594D" w:rsidRDefault="00C8594D" w:rsidP="00C8594D">
      <w:pPr>
        <w:spacing w:after="0" w:line="240" w:lineRule="auto"/>
        <w:jc w:val="both"/>
        <w:rPr>
          <w:rFonts w:ascii="Segoe UI" w:hAnsi="Segoe UI" w:cs="Segoe UI"/>
          <w:sz w:val="20"/>
          <w:szCs w:val="20"/>
        </w:rPr>
      </w:pPr>
    </w:p>
    <w:p w14:paraId="13032154" w14:textId="77777777" w:rsidR="00E67EA6" w:rsidRPr="003801D9" w:rsidRDefault="00E67EA6" w:rsidP="00E67EA6">
      <w:pPr>
        <w:spacing w:after="0" w:line="240" w:lineRule="auto"/>
        <w:jc w:val="both"/>
        <w:rPr>
          <w:rFonts w:ascii="Segoe UI" w:hAnsi="Segoe UI" w:cs="Segoe UI"/>
          <w:b/>
          <w:bCs/>
          <w:color w:val="808080" w:themeColor="background1" w:themeShade="80"/>
          <w:sz w:val="18"/>
          <w:szCs w:val="18"/>
          <w:lang w:val="hr-HR"/>
        </w:rPr>
      </w:pPr>
      <w:r w:rsidRPr="003801D9">
        <w:rPr>
          <w:rFonts w:ascii="Segoe UI" w:hAnsi="Segoe UI" w:cs="Segoe UI"/>
          <w:b/>
          <w:bCs/>
          <w:color w:val="808080" w:themeColor="background1" w:themeShade="80"/>
          <w:sz w:val="18"/>
          <w:szCs w:val="18"/>
          <w:lang w:val="hr-HR"/>
        </w:rPr>
        <w:t>O kompaniji Warner Bros. Discovery</w:t>
      </w:r>
    </w:p>
    <w:p w14:paraId="7A223DD9" w14:textId="77777777" w:rsidR="00E67EA6" w:rsidRPr="003801D9" w:rsidRDefault="00E67EA6" w:rsidP="00E67EA6">
      <w:pPr>
        <w:spacing w:after="0" w:line="240" w:lineRule="auto"/>
        <w:jc w:val="both"/>
        <w:rPr>
          <w:rFonts w:ascii="Segoe UI" w:hAnsi="Segoe UI" w:cs="Segoe UI"/>
          <w:color w:val="808080" w:themeColor="background1" w:themeShade="80"/>
          <w:sz w:val="18"/>
          <w:szCs w:val="18"/>
          <w:lang w:val="hr-HR"/>
        </w:rPr>
      </w:pPr>
      <w:r w:rsidRPr="003801D9">
        <w:rPr>
          <w:rFonts w:ascii="Segoe UI" w:hAnsi="Segoe UI" w:cs="Segoe UI"/>
          <w:color w:val="808080" w:themeColor="background1" w:themeShade="80"/>
          <w:sz w:val="18"/>
          <w:szCs w:val="18"/>
          <w:lang w:val="hr-HR"/>
        </w:rPr>
        <w:t xml:space="preserve">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w:t>
      </w:r>
      <w:hyperlink r:id="rId8" w:history="1">
        <w:r w:rsidRPr="003801D9">
          <w:rPr>
            <w:rStyle w:val="Hyperlink"/>
            <w:rFonts w:ascii="Segoe UI" w:hAnsi="Segoe UI" w:cs="Segoe UI"/>
            <w:color w:val="808080" w:themeColor="background1" w:themeShade="80"/>
            <w:sz w:val="18"/>
            <w:szCs w:val="18"/>
            <w:lang w:val="hr-HR"/>
          </w:rPr>
          <w:t>http://www.wbd.com</w:t>
        </w:r>
      </w:hyperlink>
      <w:r w:rsidRPr="003801D9">
        <w:rPr>
          <w:rFonts w:ascii="Segoe UI" w:hAnsi="Segoe UI" w:cs="Segoe UI"/>
          <w:color w:val="808080" w:themeColor="background1" w:themeShade="80"/>
          <w:sz w:val="18"/>
          <w:szCs w:val="18"/>
          <w:lang w:val="hr-HR"/>
        </w:rPr>
        <w:t>.</w:t>
      </w:r>
    </w:p>
    <w:p w14:paraId="0EAB9FBA" w14:textId="77777777" w:rsidR="00E67EA6" w:rsidRPr="003801D9" w:rsidRDefault="00E67EA6" w:rsidP="00E67EA6">
      <w:pPr>
        <w:spacing w:after="0" w:line="240" w:lineRule="auto"/>
        <w:jc w:val="both"/>
        <w:rPr>
          <w:rFonts w:ascii="Segoe UI" w:hAnsi="Segoe UI" w:cs="Segoe UI"/>
          <w:b/>
          <w:bCs/>
          <w:color w:val="808080" w:themeColor="background1" w:themeShade="80"/>
          <w:sz w:val="18"/>
          <w:szCs w:val="18"/>
          <w:lang w:val="hr-HR"/>
        </w:rPr>
      </w:pPr>
    </w:p>
    <w:p w14:paraId="691B59A4" w14:textId="77777777" w:rsidR="00E67EA6" w:rsidRPr="003801D9" w:rsidRDefault="00E67EA6" w:rsidP="00E67EA6">
      <w:pPr>
        <w:spacing w:after="0" w:line="240" w:lineRule="auto"/>
        <w:jc w:val="both"/>
        <w:rPr>
          <w:rFonts w:ascii="Segoe UI" w:hAnsi="Segoe UI" w:cs="Segoe UI"/>
          <w:b/>
          <w:bCs/>
          <w:color w:val="808080" w:themeColor="background1" w:themeShade="80"/>
          <w:sz w:val="18"/>
          <w:szCs w:val="18"/>
          <w:lang w:val="hr-HR"/>
        </w:rPr>
      </w:pPr>
      <w:r w:rsidRPr="003801D9">
        <w:rPr>
          <w:rFonts w:ascii="Segoe UI" w:hAnsi="Segoe UI" w:cs="Segoe UI"/>
          <w:b/>
          <w:bCs/>
          <w:color w:val="808080" w:themeColor="background1" w:themeShade="80"/>
          <w:sz w:val="18"/>
          <w:szCs w:val="18"/>
          <w:lang w:val="hr-HR"/>
        </w:rPr>
        <w:t>O platformi Max</w:t>
      </w:r>
    </w:p>
    <w:p w14:paraId="594AD5D3" w14:textId="77777777" w:rsidR="00E67EA6" w:rsidRPr="003801D9" w:rsidRDefault="00E67EA6" w:rsidP="00E67EA6">
      <w:pPr>
        <w:spacing w:after="0" w:line="240" w:lineRule="auto"/>
        <w:jc w:val="both"/>
        <w:rPr>
          <w:rFonts w:ascii="Segoe UI" w:hAnsi="Segoe UI" w:cs="Segoe UI"/>
          <w:color w:val="808080" w:themeColor="background1" w:themeShade="80"/>
          <w:sz w:val="18"/>
          <w:szCs w:val="18"/>
          <w:lang w:val="hr-HR"/>
        </w:rPr>
      </w:pPr>
      <w:r w:rsidRPr="003801D9">
        <w:rPr>
          <w:rFonts w:ascii="Segoe UI" w:hAnsi="Segoe UI" w:cs="Segoe UI"/>
          <w:color w:val="808080" w:themeColor="background1" w:themeShade="80"/>
          <w:sz w:val="18"/>
          <w:szCs w:val="18"/>
          <w:lang w:val="hr-HR"/>
        </w:rPr>
        <w:t>Max® je unapređena striming platforma kompanije Warner Bros. Discovery, dostupna u Sjedinjenim Američkim Državama, zemljama Latinske Amerike i Evrope. Uz jedinstvene i neočekivane priče omogućene personalizovanim korisničkim iskustvom, na Max-u su dostupni programi sa i bez scenarija, uživo prenosi sportskih dogadjaja i vesti, sadržaji HBO Originals-a, Warner Bros. films-a, Max Originals-a, univerzuma DC, Hari Potera, kao i najpoznatiji programi o hrani, kući, rijalitijima, lifestyle-u i dokumentarni sadržaji vodećih brendova poput HGTV, Food Network, Adult Swim, Cartoon Network, Discovery Channel, TLC, ID i ostali, sve zajedno na jednom mestu.</w:t>
      </w:r>
    </w:p>
    <w:p w14:paraId="4D854B67" w14:textId="77777777" w:rsidR="00E67EA6" w:rsidRPr="00E67EA6" w:rsidRDefault="00E67EA6" w:rsidP="00C8594D">
      <w:pPr>
        <w:spacing w:after="0" w:line="240" w:lineRule="auto"/>
        <w:jc w:val="both"/>
        <w:rPr>
          <w:rFonts w:ascii="Segoe UI" w:hAnsi="Segoe UI" w:cs="Segoe UI"/>
          <w:sz w:val="20"/>
          <w:szCs w:val="20"/>
          <w:lang w:val="hr-HR"/>
        </w:rPr>
      </w:pPr>
    </w:p>
    <w:p w14:paraId="3771A803" w14:textId="77777777" w:rsidR="00E67EA6" w:rsidRDefault="00E67EA6" w:rsidP="00C8594D">
      <w:pPr>
        <w:spacing w:after="0" w:line="240" w:lineRule="auto"/>
        <w:jc w:val="both"/>
        <w:rPr>
          <w:rFonts w:ascii="Segoe UI" w:hAnsi="Segoe UI" w:cs="Segoe UI"/>
          <w:sz w:val="20"/>
          <w:szCs w:val="20"/>
        </w:rPr>
      </w:pPr>
    </w:p>
    <w:p w14:paraId="6B7608D5" w14:textId="77777777" w:rsidR="00C8594D" w:rsidRPr="00C8594D" w:rsidRDefault="00C8594D" w:rsidP="00C8594D">
      <w:pPr>
        <w:spacing w:after="0" w:line="240" w:lineRule="auto"/>
        <w:jc w:val="both"/>
        <w:rPr>
          <w:rFonts w:ascii="Segoe UI" w:hAnsi="Segoe UI" w:cs="Segoe UI"/>
          <w:sz w:val="20"/>
          <w:szCs w:val="20"/>
        </w:rPr>
      </w:pPr>
    </w:p>
    <w:sectPr w:rsidR="00C8594D" w:rsidRPr="00C8594D" w:rsidSect="001F406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1D191" w14:textId="77777777" w:rsidR="00675987" w:rsidRDefault="00675987" w:rsidP="00C8594D">
      <w:pPr>
        <w:spacing w:after="0" w:line="240" w:lineRule="auto"/>
      </w:pPr>
      <w:r>
        <w:separator/>
      </w:r>
    </w:p>
  </w:endnote>
  <w:endnote w:type="continuationSeparator" w:id="0">
    <w:p w14:paraId="6295FA22" w14:textId="77777777" w:rsidR="00675987" w:rsidRDefault="00675987" w:rsidP="00C85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D9B8D" w14:textId="77777777" w:rsidR="00675987" w:rsidRDefault="00675987" w:rsidP="00C8594D">
      <w:pPr>
        <w:spacing w:after="0" w:line="240" w:lineRule="auto"/>
      </w:pPr>
      <w:r>
        <w:separator/>
      </w:r>
    </w:p>
  </w:footnote>
  <w:footnote w:type="continuationSeparator" w:id="0">
    <w:p w14:paraId="600AD728" w14:textId="77777777" w:rsidR="00675987" w:rsidRDefault="00675987" w:rsidP="00C85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AB747" w14:textId="78E8A916" w:rsidR="00C8594D" w:rsidRDefault="00C8594D">
    <w:pPr>
      <w:pStyle w:val="Header"/>
    </w:pPr>
    <w:r>
      <w:drawing>
        <wp:inline distT="0" distB="0" distL="0" distR="0" wp14:anchorId="2E8C46DF" wp14:editId="72594C32">
          <wp:extent cx="1077495" cy="295275"/>
          <wp:effectExtent l="0" t="0" r="8890" b="0"/>
          <wp:docPr id="12764345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434541" name="Graphic 1276434541"/>
                  <pic:cNvPicPr/>
                </pic:nvPicPr>
                <pic:blipFill>
                  <a:blip r:embed="rId1">
                    <a:extLst>
                      <a:ext uri="{96DAC541-7B7A-43D3-8B79-37D633B846F1}">
                        <asvg:svgBlip xmlns:asvg="http://schemas.microsoft.com/office/drawing/2016/SVG/main" r:embed="rId2"/>
                      </a:ext>
                    </a:extLst>
                  </a:blip>
                  <a:stretch>
                    <a:fillRect/>
                  </a:stretch>
                </pic:blipFill>
                <pic:spPr>
                  <a:xfrm>
                    <a:off x="0" y="0"/>
                    <a:ext cx="1088781" cy="298368"/>
                  </a:xfrm>
                  <a:prstGeom prst="rect">
                    <a:avLst/>
                  </a:prstGeom>
                </pic:spPr>
              </pic:pic>
            </a:graphicData>
          </a:graphic>
        </wp:inline>
      </w:drawing>
    </w:r>
    <w:r w:rsidR="00E67EA6">
      <w:t xml:space="preserve">                                                                                                                                     </w:t>
    </w:r>
    <w:r w:rsidR="00E67EA6">
      <w:drawing>
        <wp:inline distT="0" distB="0" distL="0" distR="0" wp14:anchorId="5FA06BA6" wp14:editId="1EECCA9E">
          <wp:extent cx="619125" cy="619125"/>
          <wp:effectExtent l="0" t="0" r="9525" b="9525"/>
          <wp:docPr id="8788255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25506" name="Picture 878825506"/>
                  <pic:cNvPicPr/>
                </pic:nvPicPr>
                <pic:blipFill>
                  <a:blip r:embed="rId3">
                    <a:extLst>
                      <a:ext uri="{28A0092B-C50C-407E-A947-70E740481C1C}">
                        <a14:useLocalDpi xmlns:a14="http://schemas.microsoft.com/office/drawing/2010/main" val="0"/>
                      </a:ext>
                    </a:extLst>
                  </a:blip>
                  <a:stretch>
                    <a:fillRect/>
                  </a:stretch>
                </pic:blipFill>
                <pic:spPr>
                  <a:xfrm>
                    <a:off x="0" y="0"/>
                    <a:ext cx="619125" cy="619125"/>
                  </a:xfrm>
                  <a:prstGeom prst="rect">
                    <a:avLst/>
                  </a:prstGeom>
                </pic:spPr>
              </pic:pic>
            </a:graphicData>
          </a:graphic>
        </wp:inline>
      </w:drawing>
    </w:r>
  </w:p>
  <w:p w14:paraId="231DABD2" w14:textId="77777777" w:rsidR="00C8594D" w:rsidRDefault="00C859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4D"/>
    <w:rsid w:val="0019116A"/>
    <w:rsid w:val="001D71C7"/>
    <w:rsid w:val="001F406F"/>
    <w:rsid w:val="00233D74"/>
    <w:rsid w:val="00275DDE"/>
    <w:rsid w:val="00280ED6"/>
    <w:rsid w:val="00295ED2"/>
    <w:rsid w:val="002E460B"/>
    <w:rsid w:val="003801D9"/>
    <w:rsid w:val="0038635A"/>
    <w:rsid w:val="003B77B4"/>
    <w:rsid w:val="003C7499"/>
    <w:rsid w:val="003E4DD5"/>
    <w:rsid w:val="003E6640"/>
    <w:rsid w:val="004549BC"/>
    <w:rsid w:val="00474938"/>
    <w:rsid w:val="005217C1"/>
    <w:rsid w:val="00546DFB"/>
    <w:rsid w:val="0055008C"/>
    <w:rsid w:val="0056391A"/>
    <w:rsid w:val="005811CD"/>
    <w:rsid w:val="005A33FA"/>
    <w:rsid w:val="005A67BE"/>
    <w:rsid w:val="005B0DC7"/>
    <w:rsid w:val="00605116"/>
    <w:rsid w:val="00605F8F"/>
    <w:rsid w:val="00642F9A"/>
    <w:rsid w:val="00675987"/>
    <w:rsid w:val="006A63CB"/>
    <w:rsid w:val="00711FAD"/>
    <w:rsid w:val="00717F69"/>
    <w:rsid w:val="0076409F"/>
    <w:rsid w:val="007716E3"/>
    <w:rsid w:val="0083572B"/>
    <w:rsid w:val="00897392"/>
    <w:rsid w:val="008C3225"/>
    <w:rsid w:val="008E130F"/>
    <w:rsid w:val="00986991"/>
    <w:rsid w:val="009872AF"/>
    <w:rsid w:val="009E7933"/>
    <w:rsid w:val="00A27D6B"/>
    <w:rsid w:val="00A939BC"/>
    <w:rsid w:val="00A97E64"/>
    <w:rsid w:val="00AC5CA7"/>
    <w:rsid w:val="00AE0485"/>
    <w:rsid w:val="00B26E77"/>
    <w:rsid w:val="00B504FE"/>
    <w:rsid w:val="00B704BC"/>
    <w:rsid w:val="00B748F0"/>
    <w:rsid w:val="00BA4471"/>
    <w:rsid w:val="00C32D25"/>
    <w:rsid w:val="00C8594D"/>
    <w:rsid w:val="00E248DC"/>
    <w:rsid w:val="00E371FC"/>
    <w:rsid w:val="00E4217F"/>
    <w:rsid w:val="00E61903"/>
    <w:rsid w:val="00E67EA6"/>
    <w:rsid w:val="00EA154A"/>
    <w:rsid w:val="00EC2B9B"/>
    <w:rsid w:val="00EE10A7"/>
    <w:rsid w:val="00EF7E8F"/>
    <w:rsid w:val="00F77DF4"/>
    <w:rsid w:val="00F976EA"/>
    <w:rsid w:val="00FF315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55CC"/>
  <w15:chartTrackingRefBased/>
  <w15:docId w15:val="{112857F6-844F-435F-973A-4A0B5309F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94D"/>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C8594D"/>
    <w:rPr>
      <w:noProof/>
      <w:szCs w:val="20"/>
      <w:lang w:bidi="ne-NP"/>
    </w:rPr>
  </w:style>
  <w:style w:type="paragraph" w:styleId="Footer">
    <w:name w:val="footer"/>
    <w:basedOn w:val="Normal"/>
    <w:link w:val="FooterChar"/>
    <w:uiPriority w:val="99"/>
    <w:unhideWhenUsed/>
    <w:rsid w:val="00C8594D"/>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C8594D"/>
    <w:rPr>
      <w:noProof/>
      <w:szCs w:val="20"/>
      <w:lang w:bidi="ne-NP"/>
    </w:rPr>
  </w:style>
  <w:style w:type="character" w:styleId="Hyperlink">
    <w:name w:val="Hyperlink"/>
    <w:basedOn w:val="DefaultParagraphFont"/>
    <w:uiPriority w:val="99"/>
    <w:unhideWhenUsed/>
    <w:rsid w:val="00E67EA6"/>
    <w:rPr>
      <w:color w:val="0000FF" w:themeColor="hyperlink"/>
      <w:u w:val="single"/>
    </w:rPr>
  </w:style>
  <w:style w:type="character" w:styleId="UnresolvedMention">
    <w:name w:val="Unresolved Mention"/>
    <w:basedOn w:val="DefaultParagraphFont"/>
    <w:uiPriority w:val="99"/>
    <w:semiHidden/>
    <w:unhideWhenUsed/>
    <w:rsid w:val="008C3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webSettings" Target="webSettings.xml"/><Relationship Id="rId7" Type="http://schemas.openxmlformats.org/officeDocument/2006/relationships/hyperlink" Target="https://www.max.com/rs/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4</cp:revision>
  <dcterms:created xsi:type="dcterms:W3CDTF">2024-11-05T12:20:00Z</dcterms:created>
  <dcterms:modified xsi:type="dcterms:W3CDTF">2024-11-05T12:22:00Z</dcterms:modified>
</cp:coreProperties>
</file>