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750375FC" w:rsidR="00196095" w:rsidRPr="0063627B" w:rsidRDefault="003408CC" w:rsidP="0063627B">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00196095" w:rsidRPr="0063627B">
        <w:rPr>
          <w:rFonts w:ascii="Segoe UI" w:hAnsi="Segoe UI" w:cs="Segoe UI"/>
          <w:sz w:val="20"/>
          <w:szCs w:val="20"/>
          <w:lang w:val="hr-HR"/>
        </w:rPr>
        <w:t xml:space="preserve"> ZA MEDIJE</w:t>
      </w:r>
    </w:p>
    <w:p w14:paraId="7275408E" w14:textId="77777777" w:rsidR="00196095" w:rsidRPr="0063627B" w:rsidRDefault="00196095" w:rsidP="0063627B">
      <w:pPr>
        <w:spacing w:after="0" w:line="240" w:lineRule="auto"/>
        <w:jc w:val="both"/>
        <w:rPr>
          <w:rFonts w:ascii="Segoe UI" w:hAnsi="Segoe UI" w:cs="Segoe UI"/>
          <w:sz w:val="20"/>
          <w:szCs w:val="20"/>
          <w:lang w:val="hr-HR"/>
        </w:rPr>
      </w:pPr>
    </w:p>
    <w:p w14:paraId="2E7C6ABB" w14:textId="4DEB5EFB" w:rsidR="00196095" w:rsidRPr="0063627B" w:rsidRDefault="00B55F08" w:rsidP="0063627B">
      <w:pPr>
        <w:spacing w:after="0" w:line="240" w:lineRule="auto"/>
        <w:jc w:val="center"/>
        <w:rPr>
          <w:rFonts w:ascii="Segoe UI" w:hAnsi="Segoe UI" w:cs="Segoe UI"/>
          <w:b/>
          <w:bCs/>
          <w:sz w:val="20"/>
          <w:szCs w:val="20"/>
          <w:lang w:val="hr-HR"/>
        </w:rPr>
      </w:pPr>
      <w:r>
        <w:rPr>
          <w:rFonts w:ascii="Segoe UI" w:hAnsi="Segoe UI" w:cs="Segoe UI"/>
          <w:b/>
          <w:bCs/>
          <w:sz w:val="20"/>
          <w:szCs w:val="20"/>
          <w:lang w:val="hr-HR"/>
        </w:rPr>
        <w:t>HBO</w:t>
      </w:r>
      <w:r w:rsidR="00196095" w:rsidRPr="0063627B">
        <w:rPr>
          <w:rFonts w:ascii="Segoe UI" w:hAnsi="Segoe UI" w:cs="Segoe UI"/>
          <w:b/>
          <w:bCs/>
          <w:sz w:val="20"/>
          <w:szCs w:val="20"/>
          <w:lang w:val="hr-HR"/>
        </w:rPr>
        <w:t xml:space="preserve"> ORIGINAL SERIJA „DINA: PROROČANSTVO“ STIŽE </w:t>
      </w:r>
      <w:r w:rsidR="006D4928">
        <w:rPr>
          <w:rFonts w:ascii="Segoe UI" w:hAnsi="Segoe UI" w:cs="Segoe UI"/>
          <w:b/>
          <w:bCs/>
          <w:sz w:val="20"/>
          <w:szCs w:val="20"/>
          <w:lang w:val="hr-HR"/>
        </w:rPr>
        <w:t xml:space="preserve">U </w:t>
      </w:r>
      <w:r w:rsidR="003408CC">
        <w:rPr>
          <w:rFonts w:ascii="Segoe UI" w:hAnsi="Segoe UI" w:cs="Segoe UI"/>
          <w:b/>
          <w:bCs/>
          <w:sz w:val="20"/>
          <w:szCs w:val="20"/>
          <w:lang w:val="hr-HR"/>
        </w:rPr>
        <w:t>NOVEMBRU</w:t>
      </w:r>
      <w:r>
        <w:rPr>
          <w:rFonts w:ascii="Segoe UI" w:hAnsi="Segoe UI" w:cs="Segoe UI"/>
          <w:b/>
          <w:bCs/>
          <w:sz w:val="20"/>
          <w:szCs w:val="20"/>
          <w:lang w:val="hr-HR"/>
        </w:rPr>
        <w:t xml:space="preserve"> NA MAX</w:t>
      </w:r>
      <w:r w:rsidR="00196095" w:rsidRPr="0063627B">
        <w:rPr>
          <w:rFonts w:ascii="Segoe UI" w:hAnsi="Segoe UI" w:cs="Segoe UI"/>
          <w:b/>
          <w:bCs/>
          <w:sz w:val="20"/>
          <w:szCs w:val="20"/>
          <w:lang w:val="hr-HR"/>
        </w:rPr>
        <w:t xml:space="preserve"> </w:t>
      </w:r>
    </w:p>
    <w:p w14:paraId="7131ABA3" w14:textId="42065AB9" w:rsidR="00196095" w:rsidRPr="0063627B" w:rsidRDefault="00196095" w:rsidP="0063627B">
      <w:pPr>
        <w:spacing w:after="0" w:line="240" w:lineRule="auto"/>
        <w:rPr>
          <w:rFonts w:ascii="Segoe UI" w:hAnsi="Segoe UI" w:cs="Segoe UI"/>
          <w:sz w:val="20"/>
          <w:szCs w:val="20"/>
          <w:lang w:val="hr-HR"/>
        </w:rPr>
      </w:pPr>
    </w:p>
    <w:p w14:paraId="199273B2" w14:textId="77777777" w:rsidR="00196095" w:rsidRPr="0063627B" w:rsidRDefault="00196095" w:rsidP="0063627B">
      <w:pPr>
        <w:spacing w:after="0" w:line="240" w:lineRule="auto"/>
        <w:jc w:val="both"/>
        <w:rPr>
          <w:rFonts w:ascii="Segoe UI" w:hAnsi="Segoe UI" w:cs="Segoe UI"/>
          <w:sz w:val="20"/>
          <w:szCs w:val="20"/>
          <w:lang w:val="hr-HR"/>
        </w:rPr>
      </w:pPr>
    </w:p>
    <w:p w14:paraId="226D214C" w14:textId="4BB960FA" w:rsidR="00196095" w:rsidRDefault="003408CC" w:rsidP="0063627B">
      <w:pPr>
        <w:spacing w:after="0" w:line="240" w:lineRule="auto"/>
        <w:jc w:val="both"/>
        <w:rPr>
          <w:rFonts w:ascii="Segoe UI" w:hAnsi="Segoe UI" w:cs="Segoe UI"/>
          <w:b/>
          <w:noProof/>
          <w:sz w:val="20"/>
          <w:szCs w:val="20"/>
          <w:lang w:val="hr-HR"/>
        </w:rPr>
      </w:pPr>
      <w:r>
        <w:rPr>
          <w:rFonts w:ascii="Segoe UI" w:hAnsi="Segoe UI" w:cs="Segoe UI"/>
          <w:b/>
          <w:noProof/>
          <w:sz w:val="20"/>
          <w:szCs w:val="20"/>
          <w:lang w:val="hr-HR"/>
        </w:rPr>
        <w:t>Beograd</w:t>
      </w:r>
      <w:r w:rsidR="00196095" w:rsidRPr="0063627B">
        <w:rPr>
          <w:rFonts w:ascii="Segoe UI" w:hAnsi="Segoe UI" w:cs="Segoe UI"/>
          <w:b/>
          <w:noProof/>
          <w:sz w:val="20"/>
          <w:szCs w:val="20"/>
          <w:lang w:val="hr-HR"/>
        </w:rPr>
        <w:t>, 1</w:t>
      </w:r>
      <w:r>
        <w:rPr>
          <w:rFonts w:ascii="Segoe UI" w:hAnsi="Segoe UI" w:cs="Segoe UI"/>
          <w:b/>
          <w:noProof/>
          <w:sz w:val="20"/>
          <w:szCs w:val="20"/>
          <w:lang w:val="hr-HR"/>
        </w:rPr>
        <w:t>8</w:t>
      </w:r>
      <w:r w:rsidR="00196095" w:rsidRPr="0063627B">
        <w:rPr>
          <w:rFonts w:ascii="Segoe UI" w:hAnsi="Segoe UI" w:cs="Segoe UI"/>
          <w:b/>
          <w:noProof/>
          <w:sz w:val="20"/>
          <w:szCs w:val="20"/>
          <w:lang w:val="hr-HR"/>
        </w:rPr>
        <w:t xml:space="preserve">. </w:t>
      </w:r>
      <w:r>
        <w:rPr>
          <w:rFonts w:ascii="Segoe UI" w:hAnsi="Segoe UI" w:cs="Segoe UI"/>
          <w:b/>
          <w:noProof/>
          <w:sz w:val="20"/>
          <w:szCs w:val="20"/>
          <w:lang w:val="hr-HR"/>
        </w:rPr>
        <w:t>jul 2</w:t>
      </w:r>
      <w:r w:rsidR="00196095" w:rsidRPr="0063627B">
        <w:rPr>
          <w:rFonts w:ascii="Segoe UI" w:hAnsi="Segoe UI" w:cs="Segoe UI"/>
          <w:b/>
          <w:noProof/>
          <w:sz w:val="20"/>
          <w:szCs w:val="20"/>
          <w:lang w:val="hr-HR"/>
        </w:rPr>
        <w:t xml:space="preserve">024. </w:t>
      </w:r>
    </w:p>
    <w:p w14:paraId="560AE773" w14:textId="77777777" w:rsidR="00B55F08" w:rsidRDefault="00B55F08" w:rsidP="0063627B">
      <w:pPr>
        <w:spacing w:after="0" w:line="240" w:lineRule="auto"/>
        <w:jc w:val="both"/>
        <w:rPr>
          <w:rFonts w:ascii="Segoe UI" w:hAnsi="Segoe UI" w:cs="Segoe UI"/>
          <w:b/>
          <w:noProof/>
          <w:sz w:val="20"/>
          <w:szCs w:val="20"/>
          <w:lang w:val="hr-HR"/>
        </w:rPr>
      </w:pPr>
    </w:p>
    <w:p w14:paraId="27DA219E" w14:textId="22142085" w:rsidR="00B55F08" w:rsidRPr="00B55F08" w:rsidRDefault="00B55F08" w:rsidP="0063627B">
      <w:pPr>
        <w:spacing w:after="0" w:line="240" w:lineRule="auto"/>
        <w:jc w:val="both"/>
        <w:rPr>
          <w:rFonts w:ascii="Segoe UI" w:hAnsi="Segoe UI" w:cs="Segoe UI"/>
          <w:bCs/>
          <w:noProof/>
          <w:sz w:val="20"/>
          <w:szCs w:val="20"/>
          <w:lang w:val="hr-HR"/>
        </w:rPr>
      </w:pPr>
      <w:r w:rsidRPr="00B55F08">
        <w:rPr>
          <w:rFonts w:ascii="Segoe UI" w:hAnsi="Segoe UI" w:cs="Segoe UI"/>
          <w:bCs/>
          <w:noProof/>
          <w:sz w:val="20"/>
          <w:szCs w:val="20"/>
          <w:lang w:val="hr-HR"/>
        </w:rPr>
        <w:t xml:space="preserve">HBO je objavio </w:t>
      </w:r>
      <w:r>
        <w:rPr>
          <w:rFonts w:ascii="Segoe UI" w:hAnsi="Segoe UI" w:cs="Segoe UI"/>
          <w:bCs/>
          <w:noProof/>
          <w:sz w:val="20"/>
          <w:szCs w:val="20"/>
          <w:lang w:val="hr-HR"/>
        </w:rPr>
        <w:t xml:space="preserve">drugi </w:t>
      </w:r>
      <w:r w:rsidRPr="00B55F08">
        <w:rPr>
          <w:rFonts w:ascii="Segoe UI" w:hAnsi="Segoe UI" w:cs="Segoe UI"/>
          <w:bCs/>
          <w:noProof/>
          <w:sz w:val="20"/>
          <w:szCs w:val="20"/>
          <w:lang w:val="hr-HR"/>
        </w:rPr>
        <w:t>službeni t</w:t>
      </w:r>
      <w:r w:rsidR="003408CC">
        <w:rPr>
          <w:rFonts w:ascii="Segoe UI" w:hAnsi="Segoe UI" w:cs="Segoe UI"/>
          <w:bCs/>
          <w:noProof/>
          <w:sz w:val="20"/>
          <w:szCs w:val="20"/>
          <w:lang w:val="hr-HR"/>
        </w:rPr>
        <w:t xml:space="preserve">izer </w:t>
      </w:r>
      <w:r w:rsidRPr="00B55F08">
        <w:rPr>
          <w:rFonts w:ascii="Segoe UI" w:hAnsi="Segoe UI" w:cs="Segoe UI"/>
          <w:bCs/>
          <w:noProof/>
          <w:sz w:val="20"/>
          <w:szCs w:val="20"/>
          <w:lang w:val="hr-HR"/>
        </w:rPr>
        <w:t xml:space="preserve">za originalnu dramsku seriju </w:t>
      </w:r>
      <w:r>
        <w:rPr>
          <w:rFonts w:ascii="Segoe UI" w:hAnsi="Segoe UI" w:cs="Segoe UI"/>
          <w:bCs/>
          <w:noProof/>
          <w:sz w:val="20"/>
          <w:szCs w:val="20"/>
          <w:lang w:val="hr-HR"/>
        </w:rPr>
        <w:t>„</w:t>
      </w:r>
      <w:r w:rsidRPr="00B55F08">
        <w:rPr>
          <w:rFonts w:ascii="Segoe UI" w:hAnsi="Segoe UI" w:cs="Segoe UI"/>
          <w:b/>
          <w:noProof/>
          <w:sz w:val="20"/>
          <w:szCs w:val="20"/>
          <w:lang w:val="hr-HR"/>
        </w:rPr>
        <w:t>Dina: Proročanstvo</w:t>
      </w:r>
      <w:r>
        <w:rPr>
          <w:rFonts w:ascii="Segoe UI" w:hAnsi="Segoe UI" w:cs="Segoe UI"/>
          <w:bCs/>
          <w:noProof/>
          <w:sz w:val="20"/>
          <w:szCs w:val="20"/>
          <w:lang w:val="hr-HR"/>
        </w:rPr>
        <w:t>“</w:t>
      </w:r>
      <w:r w:rsidRPr="00B55F08">
        <w:rPr>
          <w:rFonts w:ascii="Segoe UI" w:hAnsi="Segoe UI" w:cs="Segoe UI"/>
          <w:bCs/>
          <w:noProof/>
          <w:sz w:val="20"/>
          <w:szCs w:val="20"/>
          <w:lang w:val="hr-HR"/>
        </w:rPr>
        <w:t xml:space="preserve">. </w:t>
      </w:r>
      <w:r>
        <w:rPr>
          <w:rFonts w:ascii="Segoe UI" w:hAnsi="Segoe UI" w:cs="Segoe UI"/>
          <w:bCs/>
          <w:noProof/>
          <w:sz w:val="20"/>
          <w:szCs w:val="20"/>
          <w:lang w:val="hr-HR"/>
        </w:rPr>
        <w:t xml:space="preserve">Prva </w:t>
      </w:r>
      <w:r w:rsidRPr="00B55F08">
        <w:rPr>
          <w:rFonts w:ascii="Segoe UI" w:hAnsi="Segoe UI" w:cs="Segoe UI"/>
          <w:bCs/>
          <w:noProof/>
          <w:sz w:val="20"/>
          <w:szCs w:val="20"/>
          <w:lang w:val="hr-HR"/>
        </w:rPr>
        <w:t xml:space="preserve">sezona od šest epizoda </w:t>
      </w:r>
      <w:r>
        <w:rPr>
          <w:rFonts w:ascii="Segoe UI" w:hAnsi="Segoe UI" w:cs="Segoe UI"/>
          <w:bCs/>
          <w:noProof/>
          <w:sz w:val="20"/>
          <w:szCs w:val="20"/>
          <w:lang w:val="hr-HR"/>
        </w:rPr>
        <w:t>imaće premijeru</w:t>
      </w:r>
      <w:r w:rsidRPr="00B55F08">
        <w:rPr>
          <w:rFonts w:ascii="Segoe UI" w:hAnsi="Segoe UI" w:cs="Segoe UI"/>
          <w:bCs/>
          <w:noProof/>
          <w:sz w:val="20"/>
          <w:szCs w:val="20"/>
          <w:lang w:val="hr-HR"/>
        </w:rPr>
        <w:t xml:space="preserve"> ovog </w:t>
      </w:r>
      <w:r w:rsidR="003408CC">
        <w:rPr>
          <w:rFonts w:ascii="Segoe UI" w:hAnsi="Segoe UI" w:cs="Segoe UI"/>
          <w:bCs/>
          <w:noProof/>
          <w:sz w:val="20"/>
          <w:szCs w:val="20"/>
          <w:lang w:val="hr-HR"/>
        </w:rPr>
        <w:t>novembra</w:t>
      </w:r>
      <w:r w:rsidRPr="00B55F08">
        <w:rPr>
          <w:rFonts w:ascii="Segoe UI" w:hAnsi="Segoe UI" w:cs="Segoe UI"/>
          <w:bCs/>
          <w:noProof/>
          <w:sz w:val="20"/>
          <w:szCs w:val="20"/>
          <w:lang w:val="hr-HR"/>
        </w:rPr>
        <w:t xml:space="preserve"> na HBO-u i </w:t>
      </w:r>
      <w:r>
        <w:rPr>
          <w:rFonts w:ascii="Segoe UI" w:hAnsi="Segoe UI" w:cs="Segoe UI"/>
          <w:bCs/>
          <w:noProof/>
          <w:sz w:val="20"/>
          <w:szCs w:val="20"/>
          <w:lang w:val="hr-HR"/>
        </w:rPr>
        <w:t>na</w:t>
      </w:r>
      <w:r w:rsidRPr="00B55F08">
        <w:rPr>
          <w:rFonts w:ascii="Segoe UI" w:hAnsi="Segoe UI" w:cs="Segoe UI"/>
          <w:bCs/>
          <w:noProof/>
          <w:sz w:val="20"/>
          <w:szCs w:val="20"/>
          <w:lang w:val="hr-HR"/>
        </w:rPr>
        <w:t xml:space="preserve"> Max</w:t>
      </w:r>
      <w:r>
        <w:rPr>
          <w:rFonts w:ascii="Segoe UI" w:hAnsi="Segoe UI" w:cs="Segoe UI"/>
          <w:bCs/>
          <w:noProof/>
          <w:sz w:val="20"/>
          <w:szCs w:val="20"/>
          <w:lang w:val="hr-HR"/>
        </w:rPr>
        <w:t xml:space="preserve"> str</w:t>
      </w:r>
      <w:r w:rsidR="003408CC">
        <w:rPr>
          <w:rFonts w:ascii="Segoe UI" w:hAnsi="Segoe UI" w:cs="Segoe UI"/>
          <w:bCs/>
          <w:noProof/>
          <w:sz w:val="20"/>
          <w:szCs w:val="20"/>
          <w:lang w:val="hr-HR"/>
        </w:rPr>
        <w:t>i</w:t>
      </w:r>
      <w:r>
        <w:rPr>
          <w:rFonts w:ascii="Segoe UI" w:hAnsi="Segoe UI" w:cs="Segoe UI"/>
          <w:bCs/>
          <w:noProof/>
          <w:sz w:val="20"/>
          <w:szCs w:val="20"/>
          <w:lang w:val="hr-HR"/>
        </w:rPr>
        <w:t>ming usluzi</w:t>
      </w:r>
      <w:r w:rsidRPr="00B55F08">
        <w:rPr>
          <w:rFonts w:ascii="Segoe UI" w:hAnsi="Segoe UI" w:cs="Segoe UI"/>
          <w:bCs/>
          <w:noProof/>
          <w:sz w:val="20"/>
          <w:szCs w:val="20"/>
          <w:lang w:val="hr-HR"/>
        </w:rPr>
        <w:t>.</w:t>
      </w:r>
    </w:p>
    <w:p w14:paraId="21960FC0" w14:textId="61463CA4" w:rsidR="00196095" w:rsidRPr="0063627B" w:rsidRDefault="00196095" w:rsidP="0063627B">
      <w:pPr>
        <w:shd w:val="clear" w:color="auto" w:fill="FFFFFF"/>
        <w:spacing w:after="0" w:line="240" w:lineRule="auto"/>
        <w:textAlignment w:val="baseline"/>
        <w:rPr>
          <w:rFonts w:ascii="Segoe UI" w:eastAsia="Times New Roman" w:hAnsi="Segoe UI" w:cs="Segoe UI"/>
          <w:color w:val="222222"/>
          <w:kern w:val="0"/>
          <w:sz w:val="20"/>
          <w:szCs w:val="20"/>
          <w:lang w:val="hr-HR" w:eastAsia="hr-HR"/>
          <w14:ligatures w14:val="none"/>
        </w:rPr>
      </w:pPr>
    </w:p>
    <w:p w14:paraId="326559FA" w14:textId="77777777" w:rsidR="003408CC" w:rsidRDefault="003408CC" w:rsidP="003408CC">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r w:rsidRPr="003408CC">
        <w:rPr>
          <w:rFonts w:ascii="Segoe UI" w:hAnsi="Segoe UI" w:cs="Segoe UI"/>
          <w:color w:val="0D0D0D"/>
          <w:sz w:val="20"/>
          <w:szCs w:val="20"/>
          <w:shd w:val="clear" w:color="auto" w:fill="FFFFFF"/>
          <w:lang w:val="hr-HR"/>
        </w:rPr>
        <w:t>Iz prostranog univerzuma „Dine”, koji je kreirao poznati autor Frenk Herbert, i 10.000 godina pre uspona Pola Atreida, „Dina: Proročanstvo” prati dve sestre Harkonen dok se bore protiv sila koje prete budućnosti čovečanstva i osnivaju legendarnu sektu koja će postati poznata kao Beni Džeserit.</w:t>
      </w:r>
    </w:p>
    <w:p w14:paraId="3DCEDB29" w14:textId="77777777" w:rsidR="003408CC" w:rsidRPr="003408CC" w:rsidRDefault="003408CC" w:rsidP="003408CC">
      <w:pPr>
        <w:shd w:val="clear" w:color="auto" w:fill="FFFFFF"/>
        <w:spacing w:after="0" w:line="240" w:lineRule="auto"/>
        <w:jc w:val="both"/>
        <w:textAlignment w:val="baseline"/>
        <w:rPr>
          <w:rFonts w:ascii="Segoe UI" w:hAnsi="Segoe UI" w:cs="Segoe UI"/>
          <w:color w:val="0D0D0D"/>
          <w:sz w:val="20"/>
          <w:szCs w:val="20"/>
          <w:shd w:val="clear" w:color="auto" w:fill="FFFFFF"/>
          <w:lang w:val="sr-Latn-RS"/>
        </w:rPr>
      </w:pPr>
    </w:p>
    <w:p w14:paraId="632F277B" w14:textId="3CE63900" w:rsidR="00551B3E" w:rsidRPr="0063627B" w:rsidRDefault="003408CC" w:rsidP="0063627B">
      <w:pPr>
        <w:shd w:val="clear" w:color="auto" w:fill="FFFFFF"/>
        <w:spacing w:after="0" w:line="240" w:lineRule="auto"/>
        <w:jc w:val="both"/>
        <w:textAlignment w:val="baseline"/>
        <w:rPr>
          <w:rFonts w:ascii="Segoe UI" w:hAnsi="Segoe UI" w:cs="Segoe UI"/>
          <w:color w:val="0D0D0D"/>
          <w:sz w:val="20"/>
          <w:szCs w:val="20"/>
          <w:shd w:val="clear" w:color="auto" w:fill="FFFFFF"/>
          <w:lang w:val="hr-HR"/>
        </w:rPr>
      </w:pPr>
      <w:r w:rsidRPr="003408CC">
        <w:rPr>
          <w:rFonts w:ascii="Segoe UI" w:hAnsi="Segoe UI" w:cs="Segoe UI"/>
          <w:color w:val="0D0D0D"/>
          <w:sz w:val="20"/>
          <w:szCs w:val="20"/>
          <w:shd w:val="clear" w:color="auto" w:fill="FFFFFF"/>
          <w:lang w:val="hr-HR"/>
        </w:rPr>
        <w:t>„Dina: Proročanstvo” je inspiri</w:t>
      </w:r>
      <w:r>
        <w:rPr>
          <w:rFonts w:ascii="Segoe UI" w:hAnsi="Segoe UI" w:cs="Segoe UI"/>
          <w:color w:val="0D0D0D"/>
          <w:sz w:val="20"/>
          <w:szCs w:val="20"/>
          <w:shd w:val="clear" w:color="auto" w:fill="FFFFFF"/>
          <w:lang w:val="hr-HR"/>
        </w:rPr>
        <w:t>s</w:t>
      </w:r>
      <w:r w:rsidRPr="003408CC">
        <w:rPr>
          <w:rFonts w:ascii="Segoe UI" w:hAnsi="Segoe UI" w:cs="Segoe UI"/>
          <w:color w:val="0D0D0D"/>
          <w:sz w:val="20"/>
          <w:szCs w:val="20"/>
          <w:shd w:val="clear" w:color="auto" w:fill="FFFFFF"/>
          <w:lang w:val="hr-HR"/>
        </w:rPr>
        <w:t>ana romanom „Sestrinstvo Dine” (</w:t>
      </w:r>
      <w:r w:rsidRPr="003408CC">
        <w:rPr>
          <w:rFonts w:ascii="Segoe UI" w:hAnsi="Segoe UI" w:cs="Segoe UI"/>
          <w:i/>
          <w:iCs/>
          <w:color w:val="0D0D0D"/>
          <w:sz w:val="20"/>
          <w:szCs w:val="20"/>
          <w:shd w:val="clear" w:color="auto" w:fill="FFFFFF"/>
          <w:lang w:val="hr-HR"/>
        </w:rPr>
        <w:t>Sisterhood of Dune)</w:t>
      </w:r>
      <w:r w:rsidRPr="003408CC">
        <w:rPr>
          <w:rFonts w:ascii="Segoe UI" w:hAnsi="Segoe UI" w:cs="Segoe UI"/>
          <w:color w:val="0D0D0D"/>
          <w:sz w:val="20"/>
          <w:szCs w:val="20"/>
          <w:shd w:val="clear" w:color="auto" w:fill="FFFFFF"/>
          <w:lang w:val="hr-HR"/>
        </w:rPr>
        <w:t>, koji su napisali Brajan Herbert i Kevin Anderson.</w:t>
      </w:r>
    </w:p>
    <w:p w14:paraId="05F310EB" w14:textId="77777777" w:rsidR="0063627B" w:rsidRPr="0063627B" w:rsidRDefault="0063627B"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p>
    <w:p w14:paraId="06CD05C1" w14:textId="672585C5" w:rsidR="00196095" w:rsidRPr="0063627B" w:rsidRDefault="003408CC" w:rsidP="0063627B">
      <w:pPr>
        <w:shd w:val="clear" w:color="auto" w:fill="FFFFFF"/>
        <w:spacing w:after="0" w:line="240" w:lineRule="auto"/>
        <w:jc w:val="both"/>
        <w:textAlignment w:val="baseline"/>
        <w:rPr>
          <w:rFonts w:ascii="Segoe UI" w:eastAsia="Times New Roman" w:hAnsi="Segoe UI" w:cs="Segoe UI"/>
          <w:color w:val="1D1C1D"/>
          <w:kern w:val="0"/>
          <w:sz w:val="20"/>
          <w:szCs w:val="20"/>
          <w:lang w:val="hr-HR" w:eastAsia="hr-HR"/>
          <w14:ligatures w14:val="none"/>
        </w:rPr>
      </w:pPr>
      <w:r w:rsidRPr="003408CC">
        <w:rPr>
          <w:rFonts w:ascii="Segoe UI" w:eastAsia="Times New Roman" w:hAnsi="Segoe UI" w:cs="Segoe UI"/>
          <w:color w:val="222222"/>
          <w:kern w:val="0"/>
          <w:sz w:val="20"/>
          <w:szCs w:val="20"/>
          <w:lang w:val="hr-HR" w:eastAsia="hr-HR"/>
          <w14:ligatures w14:val="none"/>
        </w:rPr>
        <w:t>U glavnim ulogama su Emili Votson, Olivija Vilijams, Trevis Fimel, Džodi Mej, Mark Strong, Sara Sofi Busnina, Džoš Hjuston, Kloi Lea, Džejd Anuka, Faolan Kaningan, Edvard Dejvis, Iva Hinds, Kris Mejson, Šalom Brun Frenklin, Džihe, Tabu, Čaritha Čandran, Džesika Barden, Ema Kening i Jerin Ha</w:t>
      </w:r>
      <w:r w:rsidR="00196095" w:rsidRPr="0063627B">
        <w:rPr>
          <w:rFonts w:ascii="Segoe UI" w:eastAsia="Times New Roman" w:hAnsi="Segoe UI" w:cs="Segoe UI"/>
          <w:color w:val="1D1C1D"/>
          <w:kern w:val="0"/>
          <w:sz w:val="20"/>
          <w:szCs w:val="20"/>
          <w:lang w:val="hr-HR" w:eastAsia="hr-HR"/>
          <w14:ligatures w14:val="none"/>
        </w:rPr>
        <w:t>. </w:t>
      </w:r>
    </w:p>
    <w:p w14:paraId="28D6130A" w14:textId="77777777" w:rsidR="0063627B" w:rsidRPr="0063627B" w:rsidRDefault="0063627B"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p>
    <w:p w14:paraId="2034165C" w14:textId="133770EC" w:rsidR="00BE590B" w:rsidRPr="0063627B" w:rsidRDefault="003408CC"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r w:rsidRPr="003408CC">
        <w:rPr>
          <w:rFonts w:ascii="Segoe UI" w:eastAsia="Times New Roman" w:hAnsi="Segoe UI" w:cs="Segoe UI"/>
          <w:color w:val="222222"/>
          <w:kern w:val="0"/>
          <w:sz w:val="20"/>
          <w:szCs w:val="20"/>
          <w:lang w:val="hr-HR" w:eastAsia="hr-HR"/>
          <w14:ligatures w14:val="none"/>
        </w:rPr>
        <w:t>Alison Šepker je glavna scenaristkinja i izvršna producentkinja, a Dijan Ademu Džon je učestvovala u kreiranju serije i vrši funkciju izvršne producentkinje. Ana Ferster je izvršna producentkinja i režirala je više epizoda, uključujući prvu. Džordan Goldberg, Mark Tobij, Džon Kameron, Metju King, Skot Burns i Džon Spejts su izvršni producenti zajedno s Brajanom Herbertom, autorom bestselera Njujork Tajmsa, kao i Bajronom Meritom i Kim Herbertom kao izvršnim producentima u ime porodice Frenka Herberta. Autor bestselera Njujork Tajmsa Kevin Anderson je koproducent</w:t>
      </w:r>
      <w:r w:rsidR="00BE590B" w:rsidRPr="0063627B">
        <w:rPr>
          <w:rFonts w:ascii="Segoe UI" w:eastAsia="Times New Roman" w:hAnsi="Segoe UI" w:cs="Segoe UI"/>
          <w:color w:val="222222"/>
          <w:kern w:val="0"/>
          <w:sz w:val="20"/>
          <w:szCs w:val="20"/>
          <w:lang w:val="hr-HR" w:eastAsia="hr-HR"/>
          <w14:ligatures w14:val="none"/>
        </w:rPr>
        <w:t>.</w:t>
      </w:r>
    </w:p>
    <w:p w14:paraId="54CD6B7F" w14:textId="77777777" w:rsidR="0063627B" w:rsidRPr="0063627B" w:rsidRDefault="0063627B" w:rsidP="0063627B">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p>
    <w:p w14:paraId="3DAA8EB7" w14:textId="2589CF6D" w:rsidR="00196095" w:rsidRDefault="003408CC" w:rsidP="0063627B">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r w:rsidRPr="003408CC">
        <w:rPr>
          <w:rFonts w:ascii="Segoe UI" w:eastAsia="Times New Roman" w:hAnsi="Segoe UI" w:cs="Segoe UI"/>
          <w:color w:val="222222"/>
          <w:kern w:val="0"/>
          <w:sz w:val="20"/>
          <w:szCs w:val="20"/>
          <w:lang w:val="hr-HR" w:eastAsia="hr-HR"/>
          <w14:ligatures w14:val="none"/>
        </w:rPr>
        <w:t xml:space="preserve">Seriju su koproducirali </w:t>
      </w:r>
      <w:r w:rsidR="006542DB">
        <w:rPr>
          <w:rFonts w:ascii="Segoe UI" w:eastAsia="Times New Roman" w:hAnsi="Segoe UI" w:cs="Segoe UI"/>
          <w:color w:val="222222"/>
          <w:kern w:val="0"/>
          <w:sz w:val="20"/>
          <w:szCs w:val="20"/>
          <w:lang w:val="hr-HR" w:eastAsia="hr-HR"/>
          <w14:ligatures w14:val="none"/>
        </w:rPr>
        <w:t>HBO</w:t>
      </w:r>
      <w:r w:rsidR="006542DB" w:rsidRPr="003408CC">
        <w:rPr>
          <w:rFonts w:ascii="Segoe UI" w:eastAsia="Times New Roman" w:hAnsi="Segoe UI" w:cs="Segoe UI"/>
          <w:color w:val="222222"/>
          <w:kern w:val="0"/>
          <w:sz w:val="20"/>
          <w:szCs w:val="20"/>
          <w:lang w:val="hr-HR" w:eastAsia="hr-HR"/>
          <w14:ligatures w14:val="none"/>
        </w:rPr>
        <w:t xml:space="preserve"> </w:t>
      </w:r>
      <w:r w:rsidRPr="003408CC">
        <w:rPr>
          <w:rFonts w:ascii="Segoe UI" w:eastAsia="Times New Roman" w:hAnsi="Segoe UI" w:cs="Segoe UI"/>
          <w:color w:val="222222"/>
          <w:kern w:val="0"/>
          <w:sz w:val="20"/>
          <w:szCs w:val="20"/>
          <w:lang w:val="hr-HR" w:eastAsia="hr-HR"/>
          <w14:ligatures w14:val="none"/>
        </w:rPr>
        <w:t xml:space="preserve">i Legendary Television, a Legendary je takođe producirao </w:t>
      </w:r>
      <w:r>
        <w:rPr>
          <w:rFonts w:ascii="Segoe UI" w:eastAsia="Times New Roman" w:hAnsi="Segoe UI" w:cs="Segoe UI"/>
          <w:color w:val="222222"/>
          <w:kern w:val="0"/>
          <w:sz w:val="20"/>
          <w:szCs w:val="20"/>
          <w:lang w:val="hr-HR" w:eastAsia="hr-HR"/>
          <w14:ligatures w14:val="none"/>
        </w:rPr>
        <w:t xml:space="preserve">i </w:t>
      </w:r>
      <w:r w:rsidRPr="003408CC">
        <w:rPr>
          <w:rFonts w:ascii="Segoe UI" w:eastAsia="Times New Roman" w:hAnsi="Segoe UI" w:cs="Segoe UI"/>
          <w:color w:val="222222"/>
          <w:kern w:val="0"/>
          <w:sz w:val="20"/>
          <w:szCs w:val="20"/>
          <w:lang w:val="hr-HR" w:eastAsia="hr-HR"/>
          <w14:ligatures w14:val="none"/>
        </w:rPr>
        <w:t>filmsku franšizu koja je objavila dva nastavka uz pohvale kritike, od kojih je prvi osvojio šest Os</w:t>
      </w:r>
      <w:r>
        <w:rPr>
          <w:rFonts w:ascii="Segoe UI" w:eastAsia="Times New Roman" w:hAnsi="Segoe UI" w:cs="Segoe UI"/>
          <w:color w:val="222222"/>
          <w:kern w:val="0"/>
          <w:sz w:val="20"/>
          <w:szCs w:val="20"/>
          <w:lang w:val="hr-HR" w:eastAsia="hr-HR"/>
          <w14:ligatures w14:val="none"/>
        </w:rPr>
        <w:t>k</w:t>
      </w:r>
      <w:r w:rsidRPr="003408CC">
        <w:rPr>
          <w:rFonts w:ascii="Segoe UI" w:eastAsia="Times New Roman" w:hAnsi="Segoe UI" w:cs="Segoe UI"/>
          <w:color w:val="222222"/>
          <w:kern w:val="0"/>
          <w:sz w:val="20"/>
          <w:szCs w:val="20"/>
          <w:lang w:val="hr-HR" w:eastAsia="hr-HR"/>
          <w14:ligatures w14:val="none"/>
        </w:rPr>
        <w:t>ara</w:t>
      </w:r>
      <w:r w:rsidR="00BE590B" w:rsidRPr="0063627B">
        <w:rPr>
          <w:rFonts w:ascii="Segoe UI" w:eastAsia="Times New Roman" w:hAnsi="Segoe UI" w:cs="Segoe UI"/>
          <w:color w:val="222222"/>
          <w:kern w:val="0"/>
          <w:sz w:val="20"/>
          <w:szCs w:val="20"/>
          <w:lang w:val="hr-HR" w:eastAsia="hr-HR"/>
          <w14:ligatures w14:val="none"/>
        </w:rPr>
        <w:t>.</w:t>
      </w:r>
      <w:r w:rsidR="00196095" w:rsidRPr="0063627B">
        <w:rPr>
          <w:rFonts w:ascii="Segoe UI" w:eastAsia="Times New Roman" w:hAnsi="Segoe UI" w:cs="Segoe UI"/>
          <w:color w:val="212121"/>
          <w:kern w:val="0"/>
          <w:sz w:val="20"/>
          <w:szCs w:val="20"/>
          <w:lang w:val="hr-HR" w:eastAsia="hr-HR"/>
          <w14:ligatures w14:val="none"/>
        </w:rPr>
        <w:t> </w:t>
      </w:r>
    </w:p>
    <w:p w14:paraId="71A41543" w14:textId="77777777" w:rsidR="00D77552" w:rsidRDefault="00D77552" w:rsidP="0063627B">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p>
    <w:p w14:paraId="0DCEA1C2" w14:textId="37FB08A7" w:rsidR="00D77552" w:rsidRPr="00D77552" w:rsidRDefault="00D77552" w:rsidP="00D77552">
      <w:pPr>
        <w:shd w:val="clear" w:color="auto" w:fill="FFFFFF"/>
        <w:spacing w:after="0" w:line="240" w:lineRule="auto"/>
        <w:jc w:val="both"/>
        <w:textAlignment w:val="baseline"/>
        <w:rPr>
          <w:rFonts w:ascii="Segoe UI" w:eastAsia="Times New Roman" w:hAnsi="Segoe UI" w:cs="Segoe UI"/>
          <w:color w:val="222222"/>
          <w:kern w:val="0"/>
          <w:sz w:val="20"/>
          <w:szCs w:val="20"/>
          <w:lang w:val="hr-HR" w:eastAsia="hr-HR"/>
          <w14:ligatures w14:val="none"/>
        </w:rPr>
      </w:pPr>
      <w:r w:rsidRPr="00D77552">
        <w:rPr>
          <w:rFonts w:ascii="Segoe UI" w:eastAsia="Times New Roman" w:hAnsi="Segoe UI" w:cs="Segoe UI"/>
          <w:color w:val="222222"/>
          <w:kern w:val="0"/>
          <w:sz w:val="20"/>
          <w:szCs w:val="20"/>
          <w:lang w:val="hr-HR" w:eastAsia="hr-HR"/>
          <w14:ligatures w14:val="none"/>
        </w:rPr>
        <w:t>Filmove „Dina“ i „Dina: Drugi d</w:t>
      </w:r>
      <w:r>
        <w:rPr>
          <w:rFonts w:ascii="Segoe UI" w:eastAsia="Times New Roman" w:hAnsi="Segoe UI" w:cs="Segoe UI"/>
          <w:color w:val="222222"/>
          <w:kern w:val="0"/>
          <w:sz w:val="20"/>
          <w:szCs w:val="20"/>
          <w:lang w:val="hr-HR" w:eastAsia="hr-HR"/>
          <w14:ligatures w14:val="none"/>
        </w:rPr>
        <w:t>e</w:t>
      </w:r>
      <w:r w:rsidRPr="00D77552">
        <w:rPr>
          <w:rFonts w:ascii="Segoe UI" w:eastAsia="Times New Roman" w:hAnsi="Segoe UI" w:cs="Segoe UI"/>
          <w:color w:val="222222"/>
          <w:kern w:val="0"/>
          <w:sz w:val="20"/>
          <w:szCs w:val="20"/>
          <w:lang w:val="hr-HR" w:eastAsia="hr-HR"/>
          <w14:ligatures w14:val="none"/>
        </w:rPr>
        <w:t xml:space="preserve">o“ možete pogledati odmah na </w:t>
      </w:r>
      <w:hyperlink r:id="rId7" w:history="1">
        <w:r w:rsidRPr="00D77552">
          <w:rPr>
            <w:rStyle w:val="Hyperlink"/>
            <w:rFonts w:ascii="Segoe UI" w:eastAsia="Times New Roman" w:hAnsi="Segoe UI" w:cs="Segoe UI"/>
            <w:kern w:val="0"/>
            <w:sz w:val="20"/>
            <w:szCs w:val="20"/>
            <w:lang w:val="hr-HR" w:eastAsia="hr-HR"/>
            <w14:ligatures w14:val="none"/>
          </w:rPr>
          <w:t>Max</w:t>
        </w:r>
      </w:hyperlink>
      <w:r w:rsidRPr="00D77552">
        <w:rPr>
          <w:rFonts w:ascii="Segoe UI" w:eastAsia="Times New Roman" w:hAnsi="Segoe UI" w:cs="Segoe UI"/>
          <w:color w:val="222222"/>
          <w:kern w:val="0"/>
          <w:sz w:val="20"/>
          <w:szCs w:val="20"/>
          <w:lang w:val="hr-HR" w:eastAsia="hr-HR"/>
          <w14:ligatures w14:val="none"/>
        </w:rPr>
        <w:t xml:space="preserve"> str</w:t>
      </w:r>
      <w:r>
        <w:rPr>
          <w:rFonts w:ascii="Segoe UI" w:eastAsia="Times New Roman" w:hAnsi="Segoe UI" w:cs="Segoe UI"/>
          <w:color w:val="222222"/>
          <w:kern w:val="0"/>
          <w:sz w:val="20"/>
          <w:szCs w:val="20"/>
          <w:lang w:val="hr-HR" w:eastAsia="hr-HR"/>
          <w14:ligatures w14:val="none"/>
        </w:rPr>
        <w:t>i</w:t>
      </w:r>
      <w:r w:rsidRPr="00D77552">
        <w:rPr>
          <w:rFonts w:ascii="Segoe UI" w:eastAsia="Times New Roman" w:hAnsi="Segoe UI" w:cs="Segoe UI"/>
          <w:color w:val="222222"/>
          <w:kern w:val="0"/>
          <w:sz w:val="20"/>
          <w:szCs w:val="20"/>
          <w:lang w:val="hr-HR" w:eastAsia="hr-HR"/>
          <w14:ligatures w14:val="none"/>
        </w:rPr>
        <w:t>ming platformi.</w:t>
      </w:r>
    </w:p>
    <w:p w14:paraId="7C079088" w14:textId="77777777" w:rsidR="00BE590B" w:rsidRPr="0063627B" w:rsidRDefault="00BE590B" w:rsidP="0063627B">
      <w:pPr>
        <w:spacing w:after="0" w:line="240" w:lineRule="auto"/>
        <w:jc w:val="both"/>
        <w:rPr>
          <w:rFonts w:ascii="Segoe UI" w:hAnsi="Segoe UI" w:cs="Segoe UI"/>
          <w:sz w:val="20"/>
          <w:szCs w:val="20"/>
          <w:lang w:val="hr-HR"/>
        </w:rPr>
      </w:pPr>
    </w:p>
    <w:p w14:paraId="7861B699" w14:textId="3A34A726" w:rsidR="00B74DB2" w:rsidRDefault="00B74DB2" w:rsidP="003408CC">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platformi Max</w:t>
      </w:r>
    </w:p>
    <w:p w14:paraId="2F6E2B49" w14:textId="5D67F653" w:rsidR="00B74DB2" w:rsidRPr="00B74DB2" w:rsidRDefault="00B74DB2" w:rsidP="003408CC">
      <w:pPr>
        <w:spacing w:after="0" w:line="240" w:lineRule="auto"/>
        <w:jc w:val="both"/>
        <w:rPr>
          <w:rFonts w:ascii="Segoe UI" w:hAnsi="Segoe UI" w:cs="Segoe UI"/>
          <w:color w:val="808080" w:themeColor="background1" w:themeShade="80"/>
          <w:sz w:val="20"/>
          <w:szCs w:val="20"/>
          <w:lang w:val="hr-HR"/>
        </w:rPr>
      </w:pPr>
      <w:r w:rsidRPr="00B74DB2">
        <w:rPr>
          <w:rFonts w:ascii="Segoe UI" w:hAnsi="Segoe UI" w:cs="Segoe UI"/>
          <w:color w:val="808080" w:themeColor="background1" w:themeShade="80"/>
          <w:sz w:val="20"/>
          <w:szCs w:val="20"/>
          <w:lang w:val="hr-HR"/>
        </w:rPr>
        <w:t>Max® je unapređena striming platforma kompanije Warner Bros. Discovery, dostupna u Sjedinjenim Američkim Državama, zemljama Latinske Amerike i Evrope. Uz jedinstvene i neočekivane priče omogućene personalizovanim korisničkim iskustvom, na Max-u su dostupni programi sa i bez scenarija, uživo prenosi sportskih dogadjaja i vesti, sadržaji HBO Originals-a, Warner Bros. films-a, Max Originals-a, univerzuma DC, Hari Potera, kao i najpoznatiji programi o hrani, kući, rijalitijima, lifestyle-u i dokumentarni sadržaji vodećih brendova poput HGTV, Food Network, Adult Swim, Cartoon Network, Discovery Channel, TLC, ID i ostali, sve zajedno na jednom mestu.</w:t>
      </w:r>
    </w:p>
    <w:p w14:paraId="1FD4E44F" w14:textId="77777777" w:rsidR="00B74DB2" w:rsidRDefault="00B74DB2" w:rsidP="003408CC">
      <w:pPr>
        <w:spacing w:after="0" w:line="240" w:lineRule="auto"/>
        <w:jc w:val="both"/>
        <w:rPr>
          <w:rFonts w:ascii="Segoe UI" w:hAnsi="Segoe UI" w:cs="Segoe UI"/>
          <w:b/>
          <w:bCs/>
          <w:color w:val="808080" w:themeColor="background1" w:themeShade="80"/>
          <w:sz w:val="20"/>
          <w:szCs w:val="20"/>
          <w:lang w:val="hr-HR"/>
        </w:rPr>
      </w:pPr>
    </w:p>
    <w:p w14:paraId="54969FC0" w14:textId="307F5461" w:rsidR="003408CC" w:rsidRPr="00463C00" w:rsidRDefault="003408CC" w:rsidP="003408CC">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w:t>
      </w:r>
      <w:r w:rsidRPr="00463C00">
        <w:rPr>
          <w:rFonts w:ascii="Segoe UI" w:hAnsi="Segoe UI" w:cs="Segoe UI"/>
          <w:b/>
          <w:bCs/>
          <w:color w:val="808080" w:themeColor="background1" w:themeShade="80"/>
          <w:sz w:val="20"/>
          <w:szCs w:val="20"/>
          <w:lang w:val="hr-HR"/>
        </w:rPr>
        <w:t xml:space="preserve"> Warner Bros. Discovery</w:t>
      </w:r>
    </w:p>
    <w:p w14:paraId="1F4A6620" w14:textId="317B6091" w:rsidR="00196095" w:rsidRPr="0063627B" w:rsidRDefault="003408CC" w:rsidP="003408CC">
      <w:pPr>
        <w:spacing w:after="0" w:line="240" w:lineRule="auto"/>
        <w:jc w:val="both"/>
        <w:rPr>
          <w:rFonts w:ascii="Segoe UI" w:hAnsi="Segoe UI" w:cs="Segoe UI"/>
          <w:color w:val="808080" w:themeColor="background1" w:themeShade="80"/>
          <w:sz w:val="20"/>
          <w:szCs w:val="20"/>
          <w:lang w:val="hr-HR"/>
        </w:rPr>
      </w:pPr>
      <w:r w:rsidRPr="00463C00">
        <w:rPr>
          <w:rFonts w:ascii="Segoe UI" w:hAnsi="Segoe UI" w:cs="Segoe UI"/>
          <w:color w:val="808080" w:themeColor="background1" w:themeShade="80"/>
          <w:sz w:val="20"/>
          <w:szCs w:val="20"/>
          <w:lang w:val="hr-HR"/>
        </w:rPr>
        <w:t>Warner Bros. Discovery (NASDAQ</w:t>
      </w:r>
      <w:r>
        <w:rPr>
          <w:rFonts w:ascii="Segoe UI" w:hAnsi="Segoe UI" w:cs="Segoe UI"/>
          <w:color w:val="808080" w:themeColor="background1" w:themeShade="80"/>
          <w:sz w:val="20"/>
          <w:szCs w:val="20"/>
          <w:lang w:val="hr-HR"/>
        </w:rPr>
        <w:t>: WBD) je vodeća globalna kompanija kada je reč o medijima i zabavi</w:t>
      </w:r>
      <w:r w:rsidRPr="00463C00">
        <w:rPr>
          <w:rFonts w:ascii="Segoe UI" w:hAnsi="Segoe UI" w:cs="Segoe UI"/>
          <w:color w:val="808080" w:themeColor="background1" w:themeShade="80"/>
          <w:sz w:val="20"/>
          <w:szCs w:val="20"/>
          <w:lang w:val="hr-HR"/>
        </w:rPr>
        <w:t>, koja stvara i distribuira najdi</w:t>
      </w:r>
      <w:r>
        <w:rPr>
          <w:rFonts w:ascii="Segoe UI" w:hAnsi="Segoe UI" w:cs="Segoe UI"/>
          <w:color w:val="808080" w:themeColor="background1" w:themeShade="80"/>
          <w:sz w:val="20"/>
          <w:szCs w:val="20"/>
          <w:lang w:val="hr-HR"/>
        </w:rPr>
        <w:t>ferenciraniji i najpotpuniji svetski portfolio</w:t>
      </w:r>
      <w:r w:rsidRPr="00463C00">
        <w:rPr>
          <w:rFonts w:ascii="Segoe UI" w:hAnsi="Segoe UI" w:cs="Segoe UI"/>
          <w:color w:val="808080" w:themeColor="background1" w:themeShade="80"/>
          <w:sz w:val="20"/>
          <w:szCs w:val="20"/>
          <w:lang w:val="hr-HR"/>
        </w:rPr>
        <w:t xml:space="preserve"> sadržaja i brendova na područj</w:t>
      </w:r>
      <w:r>
        <w:rPr>
          <w:rFonts w:ascii="Segoe UI" w:hAnsi="Segoe UI" w:cs="Segoe UI"/>
          <w:color w:val="808080" w:themeColor="background1" w:themeShade="80"/>
          <w:sz w:val="20"/>
          <w:szCs w:val="20"/>
          <w:lang w:val="hr-HR"/>
        </w:rPr>
        <w:t>u televizije, filma i striminga</w:t>
      </w:r>
      <w:r w:rsidRPr="00463C00">
        <w:rPr>
          <w:rFonts w:ascii="Segoe UI" w:hAnsi="Segoe UI" w:cs="Segoe UI"/>
          <w:color w:val="808080" w:themeColor="background1" w:themeShade="80"/>
          <w:sz w:val="20"/>
          <w:szCs w:val="20"/>
          <w:lang w:val="hr-HR"/>
        </w:rPr>
        <w:t xml:space="preserve">. Prisutni u više od 220 zemalja i teritorija i na 50 jezika, </w:t>
      </w:r>
      <w:r>
        <w:rPr>
          <w:rFonts w:ascii="Segoe UI" w:hAnsi="Segoe UI" w:cs="Segoe UI"/>
          <w:color w:val="808080" w:themeColor="background1" w:themeShade="80"/>
          <w:sz w:val="20"/>
          <w:szCs w:val="20"/>
          <w:lang w:val="hr-HR"/>
        </w:rPr>
        <w:t>Warner Bros. Discovery inspiriše, informiše i zabavlja publiku širom sv</w:t>
      </w:r>
      <w:r w:rsidRPr="00463C00">
        <w:rPr>
          <w:rFonts w:ascii="Segoe UI" w:hAnsi="Segoe UI" w:cs="Segoe UI"/>
          <w:color w:val="808080" w:themeColor="background1" w:themeShade="80"/>
          <w:sz w:val="20"/>
          <w:szCs w:val="20"/>
          <w:lang w:val="hr-HR"/>
        </w:rPr>
        <w:t xml:space="preserve">eta kroz svoje kultne brendove, među kojima su: Discovery Channel, discovery+, BluTV, CNN, DC, Eurosport, HBO, HGTV, Food Network, OWN, Investigation Discovery, TLC, </w:t>
      </w:r>
      <w:r w:rsidRPr="00463C00">
        <w:rPr>
          <w:rFonts w:ascii="Segoe UI" w:hAnsi="Segoe UI" w:cs="Segoe UI"/>
          <w:color w:val="808080" w:themeColor="background1" w:themeShade="80"/>
          <w:sz w:val="20"/>
          <w:szCs w:val="20"/>
          <w:lang w:val="hr-HR"/>
        </w:rPr>
        <w:lastRenderedPageBreak/>
        <w:t>Magnolia Network, TNT, TBS, truTV, Travel Channel, Max, Animal Planet, Science Channel, Warner Bros. Film Group, Warner Bros. Television Group, Warner Bros. Games, New Line Cinema, Cartoon Network, Adult Swim, Turner Classic Movies, Discovery en Español, Hogar de HGTV i</w:t>
      </w:r>
      <w:r>
        <w:rPr>
          <w:rFonts w:ascii="Segoe UI" w:hAnsi="Segoe UI" w:cs="Segoe UI"/>
          <w:color w:val="808080" w:themeColor="background1" w:themeShade="80"/>
          <w:sz w:val="20"/>
          <w:szCs w:val="20"/>
          <w:lang w:val="hr-HR"/>
        </w:rPr>
        <w:t xml:space="preserve"> drugi. Za više informacija pos</w:t>
      </w:r>
      <w:r w:rsidRPr="00463C00">
        <w:rPr>
          <w:rFonts w:ascii="Segoe UI" w:hAnsi="Segoe UI" w:cs="Segoe UI"/>
          <w:color w:val="808080" w:themeColor="background1" w:themeShade="80"/>
          <w:sz w:val="20"/>
          <w:szCs w:val="20"/>
          <w:lang w:val="hr-HR"/>
        </w:rPr>
        <w:t>etite http://www.wbd.com</w:t>
      </w:r>
      <w:r w:rsidR="00196095" w:rsidRPr="0063627B">
        <w:rPr>
          <w:rFonts w:ascii="Segoe UI" w:hAnsi="Segoe UI" w:cs="Segoe UI"/>
          <w:color w:val="808080" w:themeColor="background1" w:themeShade="80"/>
          <w:sz w:val="20"/>
          <w:szCs w:val="20"/>
          <w:lang w:val="hr-HR"/>
        </w:rPr>
        <w:t>.</w:t>
      </w:r>
    </w:p>
    <w:p w14:paraId="043CA0E3" w14:textId="77777777" w:rsidR="00196095" w:rsidRPr="0063627B" w:rsidRDefault="00196095" w:rsidP="0063627B">
      <w:pPr>
        <w:spacing w:after="0" w:line="240" w:lineRule="auto"/>
        <w:jc w:val="both"/>
        <w:rPr>
          <w:rFonts w:ascii="Segoe UI" w:hAnsi="Segoe UI" w:cs="Segoe UI"/>
          <w:color w:val="808080" w:themeColor="background1" w:themeShade="80"/>
          <w:sz w:val="20"/>
          <w:szCs w:val="20"/>
          <w:lang w:val="hr-HR"/>
        </w:rPr>
      </w:pPr>
    </w:p>
    <w:p w14:paraId="68A71056" w14:textId="77777777" w:rsidR="00196095" w:rsidRPr="0063627B" w:rsidRDefault="00196095" w:rsidP="0063627B">
      <w:pPr>
        <w:spacing w:after="0" w:line="240" w:lineRule="auto"/>
        <w:jc w:val="center"/>
        <w:rPr>
          <w:rFonts w:ascii="Segoe UI" w:hAnsi="Segoe UI" w:cs="Segoe UI"/>
          <w:color w:val="808080" w:themeColor="background1" w:themeShade="80"/>
          <w:sz w:val="20"/>
          <w:szCs w:val="20"/>
          <w:lang w:val="hr-HR"/>
        </w:rPr>
      </w:pPr>
      <w:r w:rsidRPr="0063627B">
        <w:rPr>
          <w:rFonts w:ascii="Segoe UI" w:hAnsi="Segoe UI" w:cs="Segoe UI"/>
          <w:color w:val="808080" w:themeColor="background1" w:themeShade="80"/>
          <w:sz w:val="20"/>
          <w:szCs w:val="20"/>
          <w:lang w:val="hr-HR"/>
        </w:rPr>
        <w:t>HBO Adria d.o.o.</w:t>
      </w:r>
    </w:p>
    <w:p w14:paraId="6C2AAD5F" w14:textId="77777777" w:rsidR="00196095" w:rsidRPr="0063627B" w:rsidRDefault="00196095" w:rsidP="0063627B">
      <w:pPr>
        <w:spacing w:after="0" w:line="240" w:lineRule="auto"/>
        <w:jc w:val="center"/>
        <w:rPr>
          <w:rFonts w:ascii="Segoe UI" w:hAnsi="Segoe UI" w:cs="Segoe UI"/>
          <w:color w:val="808080" w:themeColor="background1" w:themeShade="80"/>
          <w:sz w:val="20"/>
          <w:szCs w:val="20"/>
          <w:lang w:val="hr-HR"/>
        </w:rPr>
      </w:pPr>
      <w:r w:rsidRPr="0063627B">
        <w:rPr>
          <w:rFonts w:ascii="Segoe UI" w:hAnsi="Segoe UI" w:cs="Segoe UI"/>
          <w:color w:val="808080" w:themeColor="background1" w:themeShade="80"/>
          <w:sz w:val="20"/>
          <w:szCs w:val="20"/>
          <w:lang w:val="hr-HR"/>
        </w:rPr>
        <w:t>Klara Vragolov</w:t>
      </w:r>
    </w:p>
    <w:p w14:paraId="7C10CF9A" w14:textId="11D1A656" w:rsidR="001F5198" w:rsidRPr="00B55F08" w:rsidRDefault="00196095" w:rsidP="00B55F08">
      <w:pPr>
        <w:spacing w:after="0" w:line="240" w:lineRule="auto"/>
        <w:jc w:val="center"/>
        <w:rPr>
          <w:rFonts w:ascii="Segoe UI" w:hAnsi="Segoe UI" w:cs="Segoe UI"/>
          <w:color w:val="808080" w:themeColor="background1" w:themeShade="80"/>
          <w:sz w:val="20"/>
          <w:szCs w:val="20"/>
          <w:lang w:val="hr-HR"/>
        </w:rPr>
      </w:pPr>
      <w:r w:rsidRPr="0063627B">
        <w:rPr>
          <w:rFonts w:ascii="Segoe UI" w:hAnsi="Segoe UI" w:cs="Segoe UI"/>
          <w:color w:val="808080" w:themeColor="background1" w:themeShade="80"/>
          <w:sz w:val="20"/>
          <w:szCs w:val="20"/>
          <w:lang w:val="hr-HR"/>
        </w:rPr>
        <w:t>klara.vragolov@wbd.com</w:t>
      </w:r>
    </w:p>
    <w:sectPr w:rsidR="001F5198" w:rsidRPr="00B55F08" w:rsidSect="0019609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15BA2" w14:textId="77777777" w:rsidR="002C2B67" w:rsidRDefault="002C2B67">
      <w:pPr>
        <w:spacing w:after="0" w:line="240" w:lineRule="auto"/>
      </w:pPr>
      <w:r>
        <w:separator/>
      </w:r>
    </w:p>
  </w:endnote>
  <w:endnote w:type="continuationSeparator" w:id="0">
    <w:p w14:paraId="2BA05B58" w14:textId="77777777" w:rsidR="002C2B67" w:rsidRDefault="002C2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0D445A" w14:textId="77777777" w:rsidR="002C2B67" w:rsidRDefault="002C2B67">
      <w:pPr>
        <w:spacing w:after="0" w:line="240" w:lineRule="auto"/>
      </w:pPr>
      <w:r>
        <w:separator/>
      </w:r>
    </w:p>
  </w:footnote>
  <w:footnote w:type="continuationSeparator" w:id="0">
    <w:p w14:paraId="06828D8D" w14:textId="77777777" w:rsidR="002C2B67" w:rsidRDefault="002C2B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3408CC"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C3EC1"/>
    <w:rsid w:val="000F3506"/>
    <w:rsid w:val="001652D4"/>
    <w:rsid w:val="00196095"/>
    <w:rsid w:val="001F5198"/>
    <w:rsid w:val="002C2B67"/>
    <w:rsid w:val="003408CC"/>
    <w:rsid w:val="00481090"/>
    <w:rsid w:val="004E4C90"/>
    <w:rsid w:val="00551B3E"/>
    <w:rsid w:val="005C2D8E"/>
    <w:rsid w:val="0063627B"/>
    <w:rsid w:val="006542DB"/>
    <w:rsid w:val="00682C57"/>
    <w:rsid w:val="006D4928"/>
    <w:rsid w:val="00731336"/>
    <w:rsid w:val="007A0E7C"/>
    <w:rsid w:val="00824C94"/>
    <w:rsid w:val="00986ADE"/>
    <w:rsid w:val="00A35EBB"/>
    <w:rsid w:val="00A80DD3"/>
    <w:rsid w:val="00B11E0B"/>
    <w:rsid w:val="00B55F08"/>
    <w:rsid w:val="00B74DB2"/>
    <w:rsid w:val="00BC2EBE"/>
    <w:rsid w:val="00BE590B"/>
    <w:rsid w:val="00BF6C61"/>
    <w:rsid w:val="00D77552"/>
    <w:rsid w:val="00DD6D02"/>
    <w:rsid w:val="00DE331F"/>
    <w:rsid w:val="00E23CD5"/>
    <w:rsid w:val="00EA76F3"/>
    <w:rsid w:val="00F072A3"/>
    <w:rsid w:val="00F9550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CommentReference">
    <w:name w:val="annotation reference"/>
    <w:basedOn w:val="DefaultParagraphFont"/>
    <w:uiPriority w:val="99"/>
    <w:semiHidden/>
    <w:unhideWhenUsed/>
    <w:rsid w:val="00682C57"/>
    <w:rPr>
      <w:sz w:val="16"/>
      <w:szCs w:val="16"/>
    </w:rPr>
  </w:style>
  <w:style w:type="paragraph" w:styleId="CommentText">
    <w:name w:val="annotation text"/>
    <w:basedOn w:val="Normal"/>
    <w:link w:val="CommentTextChar"/>
    <w:uiPriority w:val="99"/>
    <w:semiHidden/>
    <w:unhideWhenUsed/>
    <w:rsid w:val="00682C57"/>
    <w:pPr>
      <w:spacing w:line="240" w:lineRule="auto"/>
    </w:pPr>
    <w:rPr>
      <w:sz w:val="20"/>
      <w:szCs w:val="20"/>
    </w:rPr>
  </w:style>
  <w:style w:type="character" w:customStyle="1" w:styleId="CommentTextChar">
    <w:name w:val="Comment Text Char"/>
    <w:basedOn w:val="DefaultParagraphFont"/>
    <w:link w:val="CommentText"/>
    <w:uiPriority w:val="99"/>
    <w:semiHidden/>
    <w:rsid w:val="00682C57"/>
    <w:rPr>
      <w:sz w:val="20"/>
      <w:szCs w:val="20"/>
      <w:lang w:val="en-US"/>
    </w:rPr>
  </w:style>
  <w:style w:type="paragraph" w:styleId="CommentSubject">
    <w:name w:val="annotation subject"/>
    <w:basedOn w:val="CommentText"/>
    <w:next w:val="CommentText"/>
    <w:link w:val="CommentSubjectChar"/>
    <w:uiPriority w:val="99"/>
    <w:semiHidden/>
    <w:unhideWhenUsed/>
    <w:rsid w:val="00682C57"/>
    <w:rPr>
      <w:b/>
      <w:bCs/>
    </w:rPr>
  </w:style>
  <w:style w:type="character" w:customStyle="1" w:styleId="CommentSubjectChar">
    <w:name w:val="Comment Subject Char"/>
    <w:basedOn w:val="CommentTextChar"/>
    <w:link w:val="CommentSubject"/>
    <w:uiPriority w:val="99"/>
    <w:semiHidden/>
    <w:rsid w:val="00682C57"/>
    <w:rPr>
      <w:b/>
      <w:bCs/>
      <w:sz w:val="20"/>
      <w:szCs w:val="20"/>
      <w:lang w:val="en-US"/>
    </w:rPr>
  </w:style>
  <w:style w:type="paragraph" w:styleId="Revision">
    <w:name w:val="Revision"/>
    <w:hidden/>
    <w:uiPriority w:val="99"/>
    <w:semiHidden/>
    <w:rsid w:val="006542DB"/>
    <w:pPr>
      <w:spacing w:after="0" w:line="240" w:lineRule="auto"/>
    </w:pPr>
    <w:rPr>
      <w:lang w:val="en-US"/>
    </w:rPr>
  </w:style>
  <w:style w:type="character" w:styleId="Hyperlink">
    <w:name w:val="Hyperlink"/>
    <w:basedOn w:val="DefaultParagraphFont"/>
    <w:uiPriority w:val="99"/>
    <w:unhideWhenUsed/>
    <w:rsid w:val="00D77552"/>
    <w:rPr>
      <w:color w:val="467886" w:themeColor="hyperlink"/>
      <w:u w:val="single"/>
    </w:rPr>
  </w:style>
  <w:style w:type="character" w:styleId="UnresolvedMention">
    <w:name w:val="Unresolved Mention"/>
    <w:basedOn w:val="DefaultParagraphFont"/>
    <w:uiPriority w:val="99"/>
    <w:semiHidden/>
    <w:unhideWhenUsed/>
    <w:rsid w:val="00D775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51775">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656885210">
      <w:bodyDiv w:val="1"/>
      <w:marLeft w:val="0"/>
      <w:marRight w:val="0"/>
      <w:marTop w:val="0"/>
      <w:marBottom w:val="0"/>
      <w:divBdr>
        <w:top w:val="none" w:sz="0" w:space="0" w:color="auto"/>
        <w:left w:val="none" w:sz="0" w:space="0" w:color="auto"/>
        <w:bottom w:val="none" w:sz="0" w:space="0" w:color="auto"/>
        <w:right w:val="none" w:sz="0" w:space="0" w:color="auto"/>
      </w:divBdr>
    </w:div>
    <w:div w:id="916476175">
      <w:bodyDiv w:val="1"/>
      <w:marLeft w:val="0"/>
      <w:marRight w:val="0"/>
      <w:marTop w:val="0"/>
      <w:marBottom w:val="0"/>
      <w:divBdr>
        <w:top w:val="none" w:sz="0" w:space="0" w:color="auto"/>
        <w:left w:val="none" w:sz="0" w:space="0" w:color="auto"/>
        <w:bottom w:val="none" w:sz="0" w:space="0" w:color="auto"/>
        <w:right w:val="none" w:sz="0" w:space="0" w:color="auto"/>
      </w:divBdr>
    </w:div>
    <w:div w:id="1384061660">
      <w:bodyDiv w:val="1"/>
      <w:marLeft w:val="0"/>
      <w:marRight w:val="0"/>
      <w:marTop w:val="0"/>
      <w:marBottom w:val="0"/>
      <w:divBdr>
        <w:top w:val="none" w:sz="0" w:space="0" w:color="auto"/>
        <w:left w:val="none" w:sz="0" w:space="0" w:color="auto"/>
        <w:bottom w:val="none" w:sz="0" w:space="0" w:color="auto"/>
        <w:right w:val="none" w:sz="0" w:space="0" w:color="auto"/>
      </w:divBdr>
    </w:div>
    <w:div w:id="1540318595">
      <w:bodyDiv w:val="1"/>
      <w:marLeft w:val="0"/>
      <w:marRight w:val="0"/>
      <w:marTop w:val="0"/>
      <w:marBottom w:val="0"/>
      <w:divBdr>
        <w:top w:val="none" w:sz="0" w:space="0" w:color="auto"/>
        <w:left w:val="none" w:sz="0" w:space="0" w:color="auto"/>
        <w:bottom w:val="none" w:sz="0" w:space="0" w:color="auto"/>
        <w:right w:val="none" w:sz="0" w:space="0" w:color="auto"/>
      </w:divBdr>
    </w:div>
    <w:div w:id="1614899448">
      <w:bodyDiv w:val="1"/>
      <w:marLeft w:val="0"/>
      <w:marRight w:val="0"/>
      <w:marTop w:val="0"/>
      <w:marBottom w:val="0"/>
      <w:divBdr>
        <w:top w:val="none" w:sz="0" w:space="0" w:color="auto"/>
        <w:left w:val="none" w:sz="0" w:space="0" w:color="auto"/>
        <w:bottom w:val="none" w:sz="0" w:space="0" w:color="auto"/>
        <w:right w:val="none" w:sz="0" w:space="0" w:color="auto"/>
      </w:divBdr>
    </w:div>
    <w:div w:id="1742479440">
      <w:bodyDiv w:val="1"/>
      <w:marLeft w:val="0"/>
      <w:marRight w:val="0"/>
      <w:marTop w:val="0"/>
      <w:marBottom w:val="0"/>
      <w:divBdr>
        <w:top w:val="none" w:sz="0" w:space="0" w:color="auto"/>
        <w:left w:val="none" w:sz="0" w:space="0" w:color="auto"/>
        <w:bottom w:val="none" w:sz="0" w:space="0" w:color="auto"/>
        <w:right w:val="none" w:sz="0" w:space="0" w:color="auto"/>
      </w:divBdr>
    </w:div>
    <w:div w:id="176233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a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527</Words>
  <Characters>3007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New Media Team</cp:lastModifiedBy>
  <cp:revision>6</cp:revision>
  <dcterms:created xsi:type="dcterms:W3CDTF">2024-07-18T09:34:00Z</dcterms:created>
  <dcterms:modified xsi:type="dcterms:W3CDTF">2024-07-18T14:56:00Z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